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5E2" w:rsidRPr="00E66846" w:rsidRDefault="00B155E2" w:rsidP="00B155E2">
      <w:pPr>
        <w:jc w:val="center"/>
        <w:rPr>
          <w:i/>
        </w:rPr>
      </w:pPr>
      <w:r w:rsidRPr="00E66846">
        <w:rPr>
          <w:i/>
        </w:rPr>
        <w:t>Kivonat a Jászberény Városi Önkormán</w:t>
      </w:r>
      <w:r w:rsidR="00DE60D1" w:rsidRPr="00E66846">
        <w:rPr>
          <w:i/>
        </w:rPr>
        <w:t>yzat Képviselő-testületének 2020</w:t>
      </w:r>
      <w:r w:rsidRPr="00E66846">
        <w:rPr>
          <w:i/>
        </w:rPr>
        <w:t xml:space="preserve">. </w:t>
      </w:r>
      <w:r w:rsidR="00CF1AF9">
        <w:rPr>
          <w:i/>
        </w:rPr>
        <w:t>február</w:t>
      </w:r>
      <w:r w:rsidR="00C32BE2" w:rsidRPr="00E66846">
        <w:rPr>
          <w:i/>
        </w:rPr>
        <w:t xml:space="preserve"> </w:t>
      </w:r>
      <w:r w:rsidR="002E7ABC">
        <w:rPr>
          <w:i/>
        </w:rPr>
        <w:t>25</w:t>
      </w:r>
      <w:r w:rsidR="00DE60D1" w:rsidRPr="00E66846">
        <w:rPr>
          <w:i/>
        </w:rPr>
        <w:t>-é</w:t>
      </w:r>
      <w:r w:rsidRPr="00E66846">
        <w:rPr>
          <w:i/>
        </w:rPr>
        <w:t xml:space="preserve">n megtartott </w:t>
      </w:r>
      <w:r w:rsidR="002E7ABC">
        <w:rPr>
          <w:b/>
          <w:i/>
        </w:rPr>
        <w:t>rendkívüli</w:t>
      </w:r>
      <w:r w:rsidR="00193961" w:rsidRPr="00E66846">
        <w:rPr>
          <w:b/>
          <w:i/>
        </w:rPr>
        <w:t>, nyílt</w:t>
      </w:r>
      <w:r w:rsidRPr="00E66846">
        <w:rPr>
          <w:b/>
        </w:rPr>
        <w:t xml:space="preserve"> </w:t>
      </w:r>
      <w:r w:rsidRPr="00E66846">
        <w:rPr>
          <w:b/>
          <w:i/>
        </w:rPr>
        <w:t>ülésének</w:t>
      </w:r>
      <w:r w:rsidRPr="00E66846">
        <w:rPr>
          <w:i/>
        </w:rPr>
        <w:t xml:space="preserve"> jegyzőkönyvéből</w:t>
      </w:r>
    </w:p>
    <w:p w:rsidR="007A797D" w:rsidRPr="00E66846" w:rsidRDefault="007A797D" w:rsidP="007B5BD7">
      <w:pPr>
        <w:rPr>
          <w:i/>
        </w:rPr>
      </w:pPr>
    </w:p>
    <w:p w:rsidR="00204783" w:rsidRPr="00E66846" w:rsidRDefault="00204783" w:rsidP="007B5BD7">
      <w:pPr>
        <w:rPr>
          <w:i/>
        </w:rPr>
      </w:pPr>
    </w:p>
    <w:p w:rsidR="006E78D0" w:rsidRPr="00044749" w:rsidRDefault="006E78D0" w:rsidP="006E78D0">
      <w:pPr>
        <w:jc w:val="both"/>
        <w:rPr>
          <w:b/>
          <w:i/>
        </w:rPr>
      </w:pPr>
      <w:r w:rsidRPr="00044749">
        <w:rPr>
          <w:b/>
          <w:i/>
        </w:rPr>
        <w:t>Jászberény Városi Önkormányzat Képviselő-testületének</w:t>
      </w:r>
    </w:p>
    <w:p w:rsidR="006E78D0" w:rsidRPr="00044749" w:rsidRDefault="006E78D0" w:rsidP="006E78D0">
      <w:pPr>
        <w:spacing w:line="23" w:lineRule="atLeast"/>
        <w:jc w:val="both"/>
        <w:rPr>
          <w:b/>
          <w:i/>
          <w:u w:val="single"/>
        </w:rPr>
      </w:pPr>
      <w:r>
        <w:rPr>
          <w:b/>
          <w:i/>
          <w:u w:val="single"/>
        </w:rPr>
        <w:t>81</w:t>
      </w:r>
      <w:r w:rsidRPr="00044749">
        <w:rPr>
          <w:b/>
          <w:i/>
          <w:u w:val="single"/>
        </w:rPr>
        <w:t xml:space="preserve">/2020. (II. </w:t>
      </w:r>
      <w:r>
        <w:rPr>
          <w:b/>
          <w:i/>
          <w:u w:val="single"/>
        </w:rPr>
        <w:t>25.</w:t>
      </w:r>
      <w:r w:rsidRPr="00044749">
        <w:rPr>
          <w:b/>
          <w:i/>
          <w:u w:val="single"/>
        </w:rPr>
        <w:t>) határozata</w:t>
      </w:r>
    </w:p>
    <w:p w:rsidR="006E78D0" w:rsidRPr="00044749" w:rsidRDefault="006E78D0" w:rsidP="006E78D0">
      <w:pPr>
        <w:spacing w:line="23" w:lineRule="atLeast"/>
        <w:rPr>
          <w:b/>
          <w:bCs/>
          <w:i/>
        </w:rPr>
      </w:pPr>
      <w:r w:rsidRPr="00044749">
        <w:rPr>
          <w:b/>
          <w:bCs/>
          <w:i/>
        </w:rPr>
        <w:t>Önkormányzati infrastruktúra fejlesztését biztosító hitel felvételéről</w:t>
      </w:r>
    </w:p>
    <w:p w:rsidR="006E78D0" w:rsidRPr="00044749" w:rsidRDefault="006E78D0" w:rsidP="006E78D0">
      <w:pPr>
        <w:spacing w:line="23" w:lineRule="atLeast"/>
        <w:jc w:val="both"/>
        <w:rPr>
          <w:highlight w:val="yellow"/>
        </w:rPr>
      </w:pPr>
    </w:p>
    <w:p w:rsidR="006E78D0" w:rsidRPr="000D6CA2" w:rsidRDefault="006E78D0" w:rsidP="006E78D0">
      <w:pPr>
        <w:pStyle w:val="Szvegtrzs"/>
        <w:numPr>
          <w:ilvl w:val="0"/>
          <w:numId w:val="10"/>
        </w:numPr>
        <w:spacing w:after="0"/>
        <w:jc w:val="both"/>
      </w:pPr>
      <w:r w:rsidRPr="00044749">
        <w:t>A Jászberény Városi Önkormányzat Képviselő-testülete (a továbbiakban: Képviselő-testület) a Magyarország helyi önkormányzatairól szóló 2011. évi CLXXXIX. törvény 42. § 4. pontja szerinti hatáskörében eljárva – figyelemmel a Magyarország gazdasági</w:t>
      </w:r>
      <w:r w:rsidRPr="000D6CA2">
        <w:t xml:space="preserve"> </w:t>
      </w:r>
      <w:proofErr w:type="gramStart"/>
      <w:r w:rsidRPr="000D6CA2">
        <w:t>stabilitásáról</w:t>
      </w:r>
      <w:proofErr w:type="gramEnd"/>
      <w:r w:rsidRPr="000D6CA2">
        <w:t xml:space="preserve"> szóló 2011. évi CXCIV. törvény (a továbbiakban: </w:t>
      </w:r>
      <w:proofErr w:type="spellStart"/>
      <w:r w:rsidRPr="000D6CA2">
        <w:t>Gst</w:t>
      </w:r>
      <w:proofErr w:type="spellEnd"/>
      <w:r w:rsidRPr="000D6CA2">
        <w:t>.) 10. § (1) bekezdésére –</w:t>
      </w:r>
      <w:r>
        <w:t xml:space="preserve"> 482.380.000 </w:t>
      </w:r>
      <w:r w:rsidRPr="000D6CA2">
        <w:t xml:space="preserve">Ft összegű naptári éven </w:t>
      </w:r>
      <w:proofErr w:type="gramStart"/>
      <w:r w:rsidRPr="000D6CA2">
        <w:t>túli lejáratú</w:t>
      </w:r>
      <w:proofErr w:type="gramEnd"/>
      <w:r w:rsidRPr="000D6CA2">
        <w:t xml:space="preserve"> fejlesztési célú hitel (a továbbiakban: hitel) felvételét határozza el </w:t>
      </w:r>
      <w:r w:rsidRPr="007457EE">
        <w:t>a Jászberény Városi Önkormányzat</w:t>
      </w:r>
      <w:r>
        <w:t xml:space="preserve"> által</w:t>
      </w:r>
      <w:r w:rsidRPr="007457EE">
        <w:t xml:space="preserve"> (</w:t>
      </w:r>
      <w:r w:rsidRPr="000D6CA2">
        <w:t xml:space="preserve">a továbbiakban: Önkormányzat) </w:t>
      </w:r>
      <w:r>
        <w:t>a 2. pontban meghatározott cél</w:t>
      </w:r>
      <w:r w:rsidRPr="000D6CA2">
        <w:t xml:space="preserve"> biztosítása érdekében.</w:t>
      </w:r>
    </w:p>
    <w:p w:rsidR="006E78D0" w:rsidRPr="000D6CA2" w:rsidRDefault="006E78D0" w:rsidP="006E78D0">
      <w:pPr>
        <w:pStyle w:val="Szvegtrzs"/>
        <w:spacing w:after="0"/>
        <w:jc w:val="both"/>
      </w:pPr>
    </w:p>
    <w:p w:rsidR="006E78D0" w:rsidRPr="00D437BB" w:rsidRDefault="006E78D0" w:rsidP="006E78D0">
      <w:pPr>
        <w:pStyle w:val="Szvegtrzs"/>
        <w:numPr>
          <w:ilvl w:val="0"/>
          <w:numId w:val="10"/>
        </w:numPr>
        <w:spacing w:after="0"/>
        <w:jc w:val="both"/>
      </w:pPr>
      <w:r w:rsidRPr="00D437BB">
        <w:t xml:space="preserve"> A Képviselő-testület az 1. pontban megjelölt hitel paramétereit az alábbiakban határozza meg: </w:t>
      </w:r>
    </w:p>
    <w:p w:rsidR="006E78D0" w:rsidRPr="00D437BB" w:rsidRDefault="006E78D0" w:rsidP="006E78D0">
      <w:pPr>
        <w:numPr>
          <w:ilvl w:val="0"/>
          <w:numId w:val="11"/>
        </w:numPr>
        <w:spacing w:line="23" w:lineRule="atLeast"/>
        <w:ind w:left="1134"/>
        <w:jc w:val="both"/>
      </w:pPr>
      <w:r w:rsidRPr="00D437BB">
        <w:t xml:space="preserve">A hitel: naptári éven </w:t>
      </w:r>
      <w:proofErr w:type="gramStart"/>
      <w:r w:rsidRPr="00D437BB">
        <w:t xml:space="preserve">túli </w:t>
      </w:r>
      <w:r>
        <w:t>lejáratú</w:t>
      </w:r>
      <w:proofErr w:type="gramEnd"/>
      <w:r>
        <w:t xml:space="preserve"> fejlesztési célú hitel</w:t>
      </w:r>
    </w:p>
    <w:p w:rsidR="006E78D0" w:rsidRPr="00D437BB" w:rsidRDefault="006E78D0" w:rsidP="006E78D0">
      <w:pPr>
        <w:numPr>
          <w:ilvl w:val="0"/>
          <w:numId w:val="11"/>
        </w:numPr>
        <w:spacing w:line="23" w:lineRule="atLeast"/>
        <w:ind w:left="1134"/>
        <w:jc w:val="both"/>
      </w:pPr>
      <w:r w:rsidRPr="00D437BB">
        <w:t>A hitel összege:</w:t>
      </w:r>
      <w:r>
        <w:t xml:space="preserve"> 482.380.000 Ft</w:t>
      </w:r>
    </w:p>
    <w:p w:rsidR="006E78D0" w:rsidRPr="00D437BB" w:rsidRDefault="006E78D0" w:rsidP="006E78D0">
      <w:pPr>
        <w:numPr>
          <w:ilvl w:val="0"/>
          <w:numId w:val="11"/>
        </w:numPr>
        <w:spacing w:line="23" w:lineRule="atLeast"/>
        <w:ind w:left="1134"/>
        <w:jc w:val="both"/>
      </w:pPr>
      <w:r w:rsidRPr="00D437BB">
        <w:t>A hitel célja:</w:t>
      </w:r>
    </w:p>
    <w:p w:rsidR="006E78D0" w:rsidRDefault="006E78D0" w:rsidP="006E78D0">
      <w:pPr>
        <w:pStyle w:val="Default"/>
        <w:numPr>
          <w:ilvl w:val="0"/>
          <w:numId w:val="12"/>
        </w:numPr>
        <w:spacing w:line="23" w:lineRule="atLeast"/>
        <w:ind w:firstLine="273"/>
        <w:jc w:val="both"/>
      </w:pPr>
      <w:r>
        <w:t>Pályázatokhoz szükséges többlet fedezet biztosítása: 482.380.000 millió Ft</w:t>
      </w:r>
    </w:p>
    <w:p w:rsidR="006E78D0" w:rsidRDefault="006E78D0" w:rsidP="006E78D0">
      <w:pPr>
        <w:pStyle w:val="Default"/>
        <w:spacing w:line="23" w:lineRule="atLeast"/>
        <w:ind w:left="993"/>
        <w:jc w:val="both"/>
      </w:pPr>
    </w:p>
    <w:p w:rsidR="006E78D0" w:rsidRPr="00D437BB" w:rsidRDefault="006E78D0" w:rsidP="006E78D0">
      <w:pPr>
        <w:numPr>
          <w:ilvl w:val="0"/>
          <w:numId w:val="11"/>
        </w:numPr>
        <w:spacing w:line="23" w:lineRule="atLeast"/>
        <w:ind w:left="1134"/>
        <w:jc w:val="both"/>
      </w:pPr>
      <w:r w:rsidRPr="00D437BB">
        <w:t>A hitel pénzneme: HUF, azaz magyar forint</w:t>
      </w:r>
    </w:p>
    <w:p w:rsidR="006E78D0" w:rsidRPr="008F4C6A" w:rsidRDefault="006E78D0" w:rsidP="006E78D0">
      <w:pPr>
        <w:numPr>
          <w:ilvl w:val="0"/>
          <w:numId w:val="11"/>
        </w:numPr>
        <w:spacing w:line="23" w:lineRule="atLeast"/>
        <w:ind w:left="1134"/>
        <w:jc w:val="both"/>
      </w:pPr>
      <w:r w:rsidRPr="008F4C6A">
        <w:t xml:space="preserve">A </w:t>
      </w:r>
      <w:proofErr w:type="gramStart"/>
      <w:r w:rsidRPr="008F4C6A">
        <w:t>hitel rendelkezésre</w:t>
      </w:r>
      <w:proofErr w:type="gramEnd"/>
      <w:r w:rsidRPr="008F4C6A">
        <w:t xml:space="preserve"> tartási ideje: a szerződéskötéstől számított legfeljebb 2 év</w:t>
      </w:r>
    </w:p>
    <w:p w:rsidR="006E78D0" w:rsidRPr="008F4C6A" w:rsidRDefault="006E78D0" w:rsidP="006E78D0">
      <w:pPr>
        <w:numPr>
          <w:ilvl w:val="0"/>
          <w:numId w:val="11"/>
        </w:numPr>
        <w:spacing w:line="23" w:lineRule="atLeast"/>
        <w:ind w:left="1134"/>
        <w:jc w:val="both"/>
      </w:pPr>
      <w:r w:rsidRPr="008F4C6A">
        <w:t xml:space="preserve">A törlesztés türelmi ideje: a szerződéskötéstől számított legfeljebb 2 év. </w:t>
      </w:r>
    </w:p>
    <w:p w:rsidR="006E78D0" w:rsidRPr="008F4C6A" w:rsidRDefault="006E78D0" w:rsidP="006E78D0">
      <w:pPr>
        <w:numPr>
          <w:ilvl w:val="0"/>
          <w:numId w:val="11"/>
        </w:numPr>
        <w:spacing w:line="23" w:lineRule="atLeast"/>
        <w:ind w:left="1134"/>
        <w:jc w:val="both"/>
      </w:pPr>
      <w:r w:rsidRPr="008F4C6A">
        <w:t>A hitel futamideje: a szerződéskötéstől számított minimum 15 év</w:t>
      </w:r>
    </w:p>
    <w:p w:rsidR="006E78D0" w:rsidRPr="006C2F84" w:rsidRDefault="006E78D0" w:rsidP="006E78D0">
      <w:pPr>
        <w:spacing w:line="23" w:lineRule="atLeast"/>
        <w:jc w:val="both"/>
      </w:pPr>
    </w:p>
    <w:p w:rsidR="006E78D0" w:rsidRDefault="006E78D0" w:rsidP="006E78D0">
      <w:pPr>
        <w:numPr>
          <w:ilvl w:val="0"/>
          <w:numId w:val="10"/>
        </w:numPr>
        <w:spacing w:line="23" w:lineRule="atLeast"/>
        <w:jc w:val="both"/>
      </w:pPr>
      <w:r w:rsidRPr="006C2F84">
        <w:t xml:space="preserve">A Képviselő-testület kötelezettséget vállal arra, hogy a hitel </w:t>
      </w:r>
      <w:r>
        <w:t>visszafizetés</w:t>
      </w:r>
      <w:r w:rsidRPr="006C2F84">
        <w:t xml:space="preserve"> </w:t>
      </w:r>
      <w:r>
        <w:t xml:space="preserve">időtartama </w:t>
      </w:r>
      <w:r w:rsidRPr="006C2F84">
        <w:t xml:space="preserve">alatt a hitel </w:t>
      </w:r>
      <w:r>
        <w:t xml:space="preserve">tőkeösszegét, </w:t>
      </w:r>
      <w:r w:rsidRPr="006C2F84">
        <w:t xml:space="preserve">kamatát és járulékos költségeit </w:t>
      </w:r>
      <w:r>
        <w:t xml:space="preserve">– a felhalmozási és tőke jellegű kiadásokat megelőzően - </w:t>
      </w:r>
      <w:r w:rsidRPr="006C2F84">
        <w:t xml:space="preserve">a </w:t>
      </w:r>
      <w:r>
        <w:t xml:space="preserve">mindenkori éves </w:t>
      </w:r>
      <w:r w:rsidRPr="006C2F84">
        <w:t>költségvetés összeállításakor betervezi és jóváhagyja</w:t>
      </w:r>
      <w:r>
        <w:t>, illetve a költségvetési előirányzat módosításai során figyelembe veszi.</w:t>
      </w:r>
    </w:p>
    <w:p w:rsidR="006E78D0" w:rsidRDefault="006E78D0" w:rsidP="006E78D0">
      <w:pPr>
        <w:spacing w:line="23" w:lineRule="atLeast"/>
        <w:ind w:left="720"/>
        <w:jc w:val="both"/>
      </w:pPr>
    </w:p>
    <w:p w:rsidR="006E78D0" w:rsidRPr="006C2F84" w:rsidRDefault="006E78D0" w:rsidP="006E78D0">
      <w:pPr>
        <w:pStyle w:val="Szvegtrzs"/>
        <w:tabs>
          <w:tab w:val="left" w:pos="1134"/>
        </w:tabs>
        <w:spacing w:after="0" w:line="23" w:lineRule="atLeast"/>
        <w:ind w:left="720"/>
      </w:pPr>
      <w:r>
        <w:rPr>
          <w:b/>
        </w:rPr>
        <w:tab/>
      </w:r>
      <w:r w:rsidRPr="006C2F84">
        <w:rPr>
          <w:b/>
        </w:rPr>
        <w:t>Határidő:</w:t>
      </w:r>
      <w:r w:rsidRPr="006C2F84">
        <w:tab/>
      </w:r>
      <w:r>
        <w:t>adott évi költségvetés tervezése</w:t>
      </w:r>
    </w:p>
    <w:p w:rsidR="006E78D0" w:rsidRPr="006C2F84" w:rsidRDefault="006E78D0" w:rsidP="006E78D0">
      <w:pPr>
        <w:pStyle w:val="Szvegtrzs"/>
        <w:tabs>
          <w:tab w:val="left" w:pos="1134"/>
        </w:tabs>
        <w:spacing w:after="0" w:line="23" w:lineRule="atLeast"/>
        <w:ind w:left="720"/>
      </w:pPr>
      <w:r>
        <w:rPr>
          <w:b/>
        </w:rPr>
        <w:tab/>
      </w:r>
      <w:r w:rsidRPr="006C2F84">
        <w:rPr>
          <w:b/>
        </w:rPr>
        <w:t>Felelős:</w:t>
      </w:r>
      <w:r w:rsidRPr="006C2F84">
        <w:tab/>
      </w:r>
      <w:r>
        <w:tab/>
      </w:r>
      <w:bookmarkStart w:id="0" w:name="_GoBack"/>
      <w:bookmarkEnd w:id="0"/>
      <w:r w:rsidRPr="006C2F84">
        <w:t>Kiss József, a PH Közgazdasági Iroda vezetője</w:t>
      </w:r>
    </w:p>
    <w:p w:rsidR="006E78D0" w:rsidRPr="006C2F84" w:rsidRDefault="006E78D0" w:rsidP="006E78D0">
      <w:pPr>
        <w:spacing w:line="23" w:lineRule="atLeast"/>
        <w:jc w:val="both"/>
      </w:pPr>
    </w:p>
    <w:p w:rsidR="006E78D0" w:rsidRDefault="006E78D0" w:rsidP="006E78D0">
      <w:pPr>
        <w:numPr>
          <w:ilvl w:val="0"/>
          <w:numId w:val="10"/>
        </w:numPr>
        <w:spacing w:line="23" w:lineRule="atLeast"/>
        <w:jc w:val="both"/>
      </w:pPr>
      <w:r w:rsidRPr="006C2F84">
        <w:t xml:space="preserve">A Képviselő-testület kötelezettséget vállal arra, hogy a hitel és járulékai visszafizetési kötelezettségeinek biztosítékaként a hitelt nyújtó bank javára engedményezi az időarányosan képződő helyi </w:t>
      </w:r>
      <w:r>
        <w:t xml:space="preserve">adó </w:t>
      </w:r>
      <w:r w:rsidRPr="006C2F84">
        <w:t xml:space="preserve">és gépjármű adó </w:t>
      </w:r>
      <w:r>
        <w:t xml:space="preserve">helyben maradó </w:t>
      </w:r>
      <w:r w:rsidRPr="006C2F84">
        <w:t>bevételeit a kölcsön és járulékai erejéig.</w:t>
      </w:r>
    </w:p>
    <w:p w:rsidR="006E78D0" w:rsidRDefault="006E78D0" w:rsidP="006E78D0">
      <w:pPr>
        <w:spacing w:line="23" w:lineRule="atLeast"/>
        <w:ind w:left="720"/>
        <w:jc w:val="both"/>
      </w:pPr>
    </w:p>
    <w:p w:rsidR="006E78D0" w:rsidRPr="006C2F84" w:rsidRDefault="006E78D0" w:rsidP="006E78D0">
      <w:pPr>
        <w:numPr>
          <w:ilvl w:val="0"/>
          <w:numId w:val="10"/>
        </w:numPr>
        <w:spacing w:line="23" w:lineRule="atLeast"/>
        <w:jc w:val="both"/>
      </w:pPr>
      <w:r>
        <w:t xml:space="preserve">A Képviselő-testület nyilatkozik arról, hogy az adósságot keletkeztető ügyleteiből származó éves összes fizetési kötelezettsége a futamidő alatt egyik évben sem haladja meg </w:t>
      </w:r>
      <w:r w:rsidRPr="00374765">
        <w:t>az adósságot keletkeztető ügyletekhez történő hozzájárulás részletes szabályairól szóló 353/2011. (XII. 30.) Korm. rendelet</w:t>
      </w:r>
      <w:r>
        <w:t>ben meghatározott évi saját bevételeinek 50%-át.</w:t>
      </w:r>
    </w:p>
    <w:p w:rsidR="006E78D0" w:rsidRPr="006C2F84" w:rsidRDefault="006E78D0" w:rsidP="006E78D0">
      <w:pPr>
        <w:spacing w:line="23" w:lineRule="atLeast"/>
        <w:jc w:val="both"/>
      </w:pPr>
    </w:p>
    <w:p w:rsidR="006E78D0" w:rsidRPr="008F4C6A" w:rsidRDefault="006E78D0" w:rsidP="006E78D0">
      <w:pPr>
        <w:numPr>
          <w:ilvl w:val="0"/>
          <w:numId w:val="10"/>
        </w:numPr>
        <w:spacing w:line="23" w:lineRule="atLeast"/>
        <w:jc w:val="both"/>
      </w:pPr>
      <w:r w:rsidRPr="008F4C6A">
        <w:t>A Képviselő-testület felhatalmazza a Jászberény Város Polgármesterét az 1. pontban megjelölt fejlesztési célú hitel felvételére vonatkozó beszerzési eljárás lefolytatására. Az eljárásban külső szakértő igénybe vehető.</w:t>
      </w:r>
    </w:p>
    <w:p w:rsidR="006E78D0" w:rsidRPr="008F4C6A" w:rsidRDefault="006E78D0" w:rsidP="006E78D0">
      <w:pPr>
        <w:spacing w:line="23" w:lineRule="atLeast"/>
        <w:jc w:val="both"/>
      </w:pPr>
    </w:p>
    <w:p w:rsidR="006E78D0" w:rsidRPr="008F4C6A" w:rsidRDefault="006E78D0" w:rsidP="006E78D0">
      <w:pPr>
        <w:pStyle w:val="Szvegtrzs"/>
        <w:tabs>
          <w:tab w:val="left" w:pos="1134"/>
        </w:tabs>
        <w:spacing w:after="0" w:line="23" w:lineRule="atLeast"/>
        <w:ind w:left="708"/>
      </w:pPr>
      <w:r>
        <w:rPr>
          <w:b/>
        </w:rPr>
        <w:tab/>
      </w:r>
      <w:r w:rsidRPr="008F4C6A">
        <w:rPr>
          <w:b/>
        </w:rPr>
        <w:t>Határidő:</w:t>
      </w:r>
      <w:r w:rsidRPr="008F4C6A">
        <w:tab/>
        <w:t>ajánlati felhívás összeállítása tekintetében 2020. március 10.</w:t>
      </w:r>
    </w:p>
    <w:p w:rsidR="006E78D0" w:rsidRPr="006C2F84" w:rsidRDefault="006E78D0" w:rsidP="006E78D0">
      <w:pPr>
        <w:pStyle w:val="Szvegtrzs"/>
        <w:tabs>
          <w:tab w:val="left" w:pos="1134"/>
        </w:tabs>
        <w:spacing w:after="0" w:line="23" w:lineRule="atLeast"/>
        <w:ind w:left="708"/>
      </w:pPr>
      <w:r w:rsidRPr="008F4C6A">
        <w:tab/>
      </w:r>
      <w:r w:rsidRPr="008F4C6A">
        <w:tab/>
      </w:r>
      <w:r w:rsidRPr="008F4C6A">
        <w:tab/>
      </w:r>
      <w:r>
        <w:tab/>
      </w:r>
      <w:proofErr w:type="gramStart"/>
      <w:r w:rsidRPr="008F4C6A">
        <w:t>eljárás</w:t>
      </w:r>
      <w:proofErr w:type="gramEnd"/>
      <w:r w:rsidRPr="008F4C6A">
        <w:t xml:space="preserve"> lefolytatása tekintetében 2020. április 30.</w:t>
      </w:r>
    </w:p>
    <w:p w:rsidR="006E78D0" w:rsidRPr="006C2F84" w:rsidRDefault="006E78D0" w:rsidP="006E78D0">
      <w:pPr>
        <w:pStyle w:val="Szvegtrzs"/>
        <w:tabs>
          <w:tab w:val="left" w:pos="1134"/>
        </w:tabs>
        <w:spacing w:after="0" w:line="23" w:lineRule="atLeast"/>
        <w:ind w:left="2127" w:hanging="1419"/>
      </w:pPr>
      <w:r>
        <w:rPr>
          <w:b/>
        </w:rPr>
        <w:tab/>
      </w:r>
      <w:r w:rsidRPr="006C2F84">
        <w:rPr>
          <w:b/>
        </w:rPr>
        <w:t>Felelős:</w:t>
      </w:r>
      <w:r>
        <w:rPr>
          <w:b/>
        </w:rPr>
        <w:tab/>
      </w:r>
      <w:r w:rsidRPr="006C2F84">
        <w:tab/>
      </w:r>
      <w:r>
        <w:t>Budai Lóránt polgármester</w:t>
      </w:r>
      <w:r w:rsidRPr="006C2F84">
        <w:t xml:space="preserve"> </w:t>
      </w:r>
    </w:p>
    <w:p w:rsidR="006E78D0" w:rsidRDefault="006E78D0" w:rsidP="006E78D0">
      <w:pPr>
        <w:pStyle w:val="Szvegtrzs"/>
        <w:tabs>
          <w:tab w:val="left" w:pos="2127"/>
        </w:tabs>
        <w:spacing w:after="0" w:line="23" w:lineRule="atLeast"/>
        <w:ind w:left="708"/>
      </w:pPr>
      <w:r w:rsidRPr="006C2F84">
        <w:tab/>
      </w:r>
      <w:r>
        <w:tab/>
      </w:r>
      <w:r w:rsidRPr="006C2F84">
        <w:t>Kiss József, a PH Közgazdasági Iroda vezetője</w:t>
      </w:r>
    </w:p>
    <w:p w:rsidR="006E78D0" w:rsidRPr="006C2F84" w:rsidRDefault="006E78D0" w:rsidP="006E78D0">
      <w:pPr>
        <w:pStyle w:val="Szvegtrzs"/>
        <w:tabs>
          <w:tab w:val="left" w:pos="2127"/>
        </w:tabs>
        <w:spacing w:after="0" w:line="23" w:lineRule="atLeast"/>
        <w:ind w:left="708"/>
      </w:pPr>
    </w:p>
    <w:p w:rsidR="006E78D0" w:rsidRDefault="006E78D0" w:rsidP="006E78D0">
      <w:pPr>
        <w:numPr>
          <w:ilvl w:val="0"/>
          <w:numId w:val="10"/>
        </w:numPr>
        <w:spacing w:line="23" w:lineRule="atLeast"/>
        <w:jc w:val="both"/>
      </w:pPr>
      <w:r w:rsidRPr="00E92BB5">
        <w:t>A Képviselő-testület felkéri Jászberény Város Polgármesterét, hogy az ajánlatok beérkezését követően</w:t>
      </w:r>
      <w:r>
        <w:t xml:space="preserve"> </w:t>
      </w:r>
      <w:r w:rsidRPr="00E92BB5">
        <w:t>a legjobb ajánlatot tevő</w:t>
      </w:r>
      <w:r>
        <w:t xml:space="preserve"> kiválasztásáról szóló döntést terjessze a Képviselő-testület elé.</w:t>
      </w:r>
    </w:p>
    <w:p w:rsidR="006E78D0" w:rsidRPr="00E92BB5" w:rsidRDefault="006E78D0" w:rsidP="006E78D0">
      <w:pPr>
        <w:spacing w:line="23" w:lineRule="atLeast"/>
        <w:ind w:left="720"/>
        <w:jc w:val="both"/>
      </w:pPr>
    </w:p>
    <w:p w:rsidR="006E78D0" w:rsidRPr="006C2F84" w:rsidRDefault="006E78D0" w:rsidP="006E78D0">
      <w:pPr>
        <w:pStyle w:val="Szvegtrzs"/>
        <w:tabs>
          <w:tab w:val="left" w:pos="1134"/>
        </w:tabs>
        <w:spacing w:after="0" w:line="23" w:lineRule="atLeast"/>
        <w:ind w:left="708"/>
      </w:pPr>
      <w:r>
        <w:rPr>
          <w:b/>
        </w:rPr>
        <w:tab/>
      </w:r>
      <w:r w:rsidRPr="006C2F84">
        <w:rPr>
          <w:b/>
        </w:rPr>
        <w:t>Határidő:</w:t>
      </w:r>
      <w:r w:rsidRPr="006C2F84">
        <w:tab/>
      </w:r>
      <w:r>
        <w:t>folyamatos</w:t>
      </w:r>
    </w:p>
    <w:p w:rsidR="006E78D0" w:rsidRPr="006C2F84" w:rsidRDefault="006E78D0" w:rsidP="006E78D0">
      <w:pPr>
        <w:pStyle w:val="Szvegtrzs"/>
        <w:tabs>
          <w:tab w:val="left" w:pos="1134"/>
        </w:tabs>
        <w:spacing w:after="0" w:line="23" w:lineRule="atLeast"/>
        <w:ind w:left="2127" w:hanging="1419"/>
      </w:pPr>
      <w:r>
        <w:rPr>
          <w:b/>
        </w:rPr>
        <w:tab/>
      </w:r>
      <w:r w:rsidRPr="006C2F84">
        <w:rPr>
          <w:b/>
        </w:rPr>
        <w:t>Felelős:</w:t>
      </w:r>
      <w:r w:rsidRPr="006C2F84">
        <w:tab/>
      </w:r>
      <w:r>
        <w:tab/>
      </w:r>
      <w:r>
        <w:t>Budai Lóránt</w:t>
      </w:r>
      <w:r w:rsidRPr="006C2F84">
        <w:t xml:space="preserve"> polgármester </w:t>
      </w:r>
    </w:p>
    <w:p w:rsidR="006E78D0" w:rsidRPr="006C2F84" w:rsidRDefault="006E78D0" w:rsidP="006E78D0">
      <w:pPr>
        <w:pStyle w:val="Szvegtrzs"/>
        <w:tabs>
          <w:tab w:val="left" w:pos="2127"/>
        </w:tabs>
        <w:spacing w:after="0" w:line="23" w:lineRule="atLeast"/>
        <w:ind w:left="708"/>
      </w:pPr>
      <w:r>
        <w:tab/>
      </w:r>
      <w:r w:rsidRPr="006C2F84">
        <w:tab/>
        <w:t>Kiss József, a PH Közgazdasági Iroda vezetője</w:t>
      </w:r>
    </w:p>
    <w:p w:rsidR="006E78D0" w:rsidRPr="00061E7B" w:rsidRDefault="006E78D0" w:rsidP="006E78D0">
      <w:pPr>
        <w:spacing w:line="23" w:lineRule="atLeast"/>
        <w:jc w:val="both"/>
        <w:rPr>
          <w:strike/>
        </w:rPr>
      </w:pPr>
    </w:p>
    <w:p w:rsidR="006E78D0" w:rsidRDefault="006E78D0" w:rsidP="006E78D0">
      <w:pPr>
        <w:numPr>
          <w:ilvl w:val="0"/>
          <w:numId w:val="10"/>
        </w:numPr>
        <w:spacing w:line="23" w:lineRule="atLeast"/>
        <w:jc w:val="both"/>
      </w:pPr>
      <w:r w:rsidRPr="006C2F84">
        <w:t xml:space="preserve">A Képviselő-testület felhatalmazza Jászberény Város Polgármesterét, hogy az Önkormányzatnak a </w:t>
      </w:r>
      <w:proofErr w:type="spellStart"/>
      <w:r w:rsidRPr="006C2F84">
        <w:t>Gst</w:t>
      </w:r>
      <w:proofErr w:type="spellEnd"/>
      <w:r w:rsidRPr="006C2F84">
        <w:t xml:space="preserve">. </w:t>
      </w:r>
      <w:r>
        <w:t>8</w:t>
      </w:r>
      <w:r w:rsidRPr="006C2F84">
        <w:t>. § (</w:t>
      </w:r>
      <w:r>
        <w:t>2</w:t>
      </w:r>
      <w:r w:rsidRPr="006C2F84">
        <w:t>) bekezdése szerinti – a tárgyévben várható adósságot keletkeztető ügyletekről szóló – adatszolgáltatását jelen határozatban foglaltak szerint teljesítse a Magyar Államkincstár illetékes területi szerve részére.</w:t>
      </w:r>
    </w:p>
    <w:p w:rsidR="006E78D0" w:rsidRDefault="006E78D0" w:rsidP="006E78D0">
      <w:pPr>
        <w:spacing w:line="23" w:lineRule="atLeast"/>
        <w:ind w:left="720"/>
        <w:jc w:val="both"/>
      </w:pPr>
    </w:p>
    <w:p w:rsidR="006E78D0" w:rsidRPr="006C2F84" w:rsidRDefault="006E78D0" w:rsidP="006E78D0">
      <w:pPr>
        <w:pStyle w:val="Szvegtrzs"/>
        <w:tabs>
          <w:tab w:val="left" w:pos="1134"/>
        </w:tabs>
        <w:spacing w:after="0" w:line="23" w:lineRule="atLeast"/>
        <w:ind w:left="720"/>
      </w:pPr>
      <w:r>
        <w:rPr>
          <w:b/>
        </w:rPr>
        <w:tab/>
      </w:r>
      <w:r w:rsidRPr="006C2F84">
        <w:rPr>
          <w:b/>
        </w:rPr>
        <w:t>Határidő:</w:t>
      </w:r>
      <w:r>
        <w:rPr>
          <w:b/>
        </w:rPr>
        <w:tab/>
      </w:r>
      <w:r w:rsidRPr="006C2F84">
        <w:t>20</w:t>
      </w:r>
      <w:r>
        <w:t>20</w:t>
      </w:r>
      <w:r w:rsidRPr="006C2F84">
        <w:t>. március 16.</w:t>
      </w:r>
    </w:p>
    <w:p w:rsidR="006E78D0" w:rsidRPr="006C2F84" w:rsidRDefault="006E78D0" w:rsidP="006E78D0">
      <w:pPr>
        <w:pStyle w:val="Szvegtrzs"/>
        <w:tabs>
          <w:tab w:val="left" w:pos="1134"/>
        </w:tabs>
        <w:spacing w:after="0" w:line="23" w:lineRule="atLeast"/>
        <w:ind w:left="720"/>
      </w:pPr>
      <w:r>
        <w:rPr>
          <w:b/>
        </w:rPr>
        <w:tab/>
      </w:r>
      <w:r w:rsidRPr="006C2F84">
        <w:rPr>
          <w:b/>
        </w:rPr>
        <w:t>Felelős:</w:t>
      </w:r>
      <w:r w:rsidRPr="006C2F84">
        <w:tab/>
      </w:r>
      <w:r>
        <w:tab/>
      </w:r>
      <w:r>
        <w:t xml:space="preserve">Budai Lóránt </w:t>
      </w:r>
      <w:r w:rsidRPr="006C2F84">
        <w:t xml:space="preserve">polgármester </w:t>
      </w:r>
    </w:p>
    <w:p w:rsidR="006E78D0" w:rsidRDefault="006E78D0" w:rsidP="006E78D0">
      <w:pPr>
        <w:pStyle w:val="Szvegtrzs"/>
        <w:tabs>
          <w:tab w:val="left" w:pos="2127"/>
        </w:tabs>
        <w:spacing w:after="0" w:line="23" w:lineRule="atLeast"/>
        <w:ind w:left="720"/>
      </w:pPr>
      <w:r w:rsidRPr="006C2F84">
        <w:tab/>
      </w:r>
      <w:r>
        <w:tab/>
      </w:r>
      <w:r w:rsidRPr="006C2F84">
        <w:t>Kiss József, a PH Közgazdasági Iroda vezetője</w:t>
      </w:r>
    </w:p>
    <w:p w:rsidR="006E78D0" w:rsidRPr="006C2F84" w:rsidRDefault="006E78D0" w:rsidP="006E78D0">
      <w:pPr>
        <w:pStyle w:val="Szvegtrzs"/>
        <w:tabs>
          <w:tab w:val="left" w:pos="2127"/>
        </w:tabs>
        <w:spacing w:after="0" w:line="23" w:lineRule="atLeast"/>
        <w:ind w:left="720"/>
      </w:pPr>
    </w:p>
    <w:p w:rsidR="006E78D0" w:rsidRPr="00473C63" w:rsidRDefault="006E78D0" w:rsidP="006E78D0">
      <w:pPr>
        <w:numPr>
          <w:ilvl w:val="0"/>
          <w:numId w:val="10"/>
        </w:numPr>
        <w:spacing w:line="23" w:lineRule="atLeast"/>
        <w:jc w:val="both"/>
        <w:rPr>
          <w:i/>
        </w:rPr>
      </w:pPr>
      <w:r w:rsidRPr="00E41363">
        <w:t xml:space="preserve">A Képviselő-testület felhatalmazza Jászberény Város Polgármesterét, hogy intézkedjen a </w:t>
      </w:r>
      <w:proofErr w:type="spellStart"/>
      <w:r>
        <w:t>Gst</w:t>
      </w:r>
      <w:proofErr w:type="spellEnd"/>
      <w:r>
        <w:t xml:space="preserve">. </w:t>
      </w:r>
      <w:r w:rsidRPr="00E41363">
        <w:t>10/D. § (1) bekezdése szerinti Kormány engedélyének megkérése iránti kérelem benyújtásáról. A Képviselő-testület egyúttal felhatalmazza Jászberény Város Polgármesterét a kérelem benyújtásához szükséges jognyilatkozatok megtételére és aláírására</w:t>
      </w:r>
      <w:r w:rsidRPr="00473C63">
        <w:rPr>
          <w:i/>
        </w:rPr>
        <w:t>.</w:t>
      </w:r>
    </w:p>
    <w:p w:rsidR="006E78D0" w:rsidRPr="00473C63" w:rsidRDefault="006E78D0" w:rsidP="006E78D0">
      <w:pPr>
        <w:spacing w:line="23" w:lineRule="atLeast"/>
        <w:ind w:left="720"/>
        <w:jc w:val="both"/>
        <w:rPr>
          <w:i/>
        </w:rPr>
      </w:pPr>
    </w:p>
    <w:p w:rsidR="006E78D0" w:rsidRPr="00473C63" w:rsidRDefault="006E78D0" w:rsidP="006E78D0">
      <w:pPr>
        <w:tabs>
          <w:tab w:val="left" w:pos="1134"/>
        </w:tabs>
        <w:spacing w:line="23" w:lineRule="atLeast"/>
        <w:ind w:left="720"/>
        <w:rPr>
          <w:i/>
        </w:rPr>
      </w:pPr>
      <w:r>
        <w:rPr>
          <w:b/>
          <w:i/>
        </w:rPr>
        <w:tab/>
      </w:r>
      <w:r w:rsidRPr="00E41363">
        <w:rPr>
          <w:b/>
        </w:rPr>
        <w:t>Határidő:</w:t>
      </w:r>
      <w:r w:rsidRPr="00E41363">
        <w:rPr>
          <w:i/>
        </w:rPr>
        <w:tab/>
      </w:r>
      <w:r w:rsidRPr="008F4C6A">
        <w:t>eljárás lefolytatását követően</w:t>
      </w:r>
      <w:r w:rsidRPr="00473C63">
        <w:rPr>
          <w:i/>
        </w:rPr>
        <w:t xml:space="preserve"> </w:t>
      </w:r>
    </w:p>
    <w:p w:rsidR="006E78D0" w:rsidRPr="006C2F84" w:rsidRDefault="006E78D0" w:rsidP="006E78D0">
      <w:pPr>
        <w:pStyle w:val="Szvegtrzs"/>
        <w:tabs>
          <w:tab w:val="left" w:pos="1134"/>
        </w:tabs>
        <w:spacing w:after="0" w:line="23" w:lineRule="atLeast"/>
        <w:ind w:left="720"/>
      </w:pPr>
      <w:r>
        <w:rPr>
          <w:b/>
        </w:rPr>
        <w:tab/>
      </w:r>
      <w:r w:rsidRPr="006C2F84">
        <w:rPr>
          <w:b/>
        </w:rPr>
        <w:t>Felelős:</w:t>
      </w:r>
      <w:r w:rsidRPr="006C2F84">
        <w:tab/>
      </w:r>
      <w:r>
        <w:tab/>
        <w:t>Budai Lóránt</w:t>
      </w:r>
      <w:r w:rsidRPr="006C2F84">
        <w:t xml:space="preserve"> polgármester </w:t>
      </w:r>
    </w:p>
    <w:p w:rsidR="006E78D0" w:rsidRPr="006C2F84" w:rsidRDefault="006E78D0" w:rsidP="006E78D0">
      <w:pPr>
        <w:pStyle w:val="Szvegtrzs"/>
        <w:tabs>
          <w:tab w:val="left" w:pos="2127"/>
        </w:tabs>
        <w:spacing w:after="0" w:line="23" w:lineRule="atLeast"/>
        <w:ind w:left="720"/>
      </w:pPr>
      <w:r w:rsidRPr="006C2F84">
        <w:tab/>
      </w:r>
      <w:r>
        <w:tab/>
      </w:r>
      <w:r w:rsidRPr="006C2F84">
        <w:t>Kiss József, a PH Közgazdasági Iroda vezetője</w:t>
      </w:r>
    </w:p>
    <w:p w:rsidR="006E78D0" w:rsidRDefault="006E78D0" w:rsidP="006E78D0">
      <w:pPr>
        <w:spacing w:line="23" w:lineRule="atLeast"/>
        <w:jc w:val="both"/>
        <w:rPr>
          <w:b/>
          <w:spacing w:val="20"/>
        </w:rPr>
      </w:pPr>
    </w:p>
    <w:p w:rsidR="006E78D0" w:rsidRPr="00336EE3" w:rsidRDefault="006E78D0" w:rsidP="006E78D0">
      <w:pPr>
        <w:spacing w:line="23" w:lineRule="atLeast"/>
        <w:jc w:val="both"/>
        <w:rPr>
          <w:b/>
          <w:spacing w:val="20"/>
        </w:rPr>
      </w:pPr>
      <w:r w:rsidRPr="00336EE3">
        <w:rPr>
          <w:b/>
          <w:spacing w:val="20"/>
        </w:rPr>
        <w:t>Erről</w:t>
      </w:r>
    </w:p>
    <w:p w:rsidR="006E78D0" w:rsidRPr="00C67110" w:rsidRDefault="006E78D0" w:rsidP="006E78D0">
      <w:pPr>
        <w:numPr>
          <w:ilvl w:val="0"/>
          <w:numId w:val="9"/>
        </w:numPr>
        <w:spacing w:line="23" w:lineRule="atLeast"/>
        <w:jc w:val="both"/>
      </w:pPr>
      <w:r w:rsidRPr="00C67110">
        <w:t>Jász-Nagykun-Szolnok Megyei Kormányhivatal – Szolnok</w:t>
      </w:r>
    </w:p>
    <w:p w:rsidR="006E78D0" w:rsidRDefault="006E78D0" w:rsidP="006E78D0">
      <w:pPr>
        <w:numPr>
          <w:ilvl w:val="0"/>
          <w:numId w:val="9"/>
        </w:numPr>
        <w:spacing w:line="23" w:lineRule="atLeast"/>
        <w:jc w:val="both"/>
      </w:pPr>
      <w:r w:rsidRPr="00AB15A3">
        <w:t xml:space="preserve">Pénzügyi és </w:t>
      </w:r>
      <w:r>
        <w:t>Gazdasági</w:t>
      </w:r>
      <w:r w:rsidRPr="00AB15A3">
        <w:t xml:space="preserve"> </w:t>
      </w:r>
      <w:r w:rsidRPr="00E2042F">
        <w:t>Bizottság tagjai</w:t>
      </w:r>
    </w:p>
    <w:p w:rsidR="006E78D0" w:rsidRDefault="006E78D0" w:rsidP="006E78D0">
      <w:pPr>
        <w:numPr>
          <w:ilvl w:val="0"/>
          <w:numId w:val="9"/>
        </w:numPr>
        <w:spacing w:line="23" w:lineRule="atLeast"/>
        <w:jc w:val="both"/>
      </w:pPr>
      <w:r w:rsidRPr="00C67110">
        <w:t>Képviselő-testület valamennyi tagja</w:t>
      </w:r>
    </w:p>
    <w:p w:rsidR="006E78D0" w:rsidRDefault="006E78D0" w:rsidP="006E78D0">
      <w:pPr>
        <w:numPr>
          <w:ilvl w:val="0"/>
          <w:numId w:val="9"/>
        </w:numPr>
        <w:spacing w:line="23" w:lineRule="atLeast"/>
        <w:jc w:val="both"/>
      </w:pPr>
      <w:r w:rsidRPr="00C67110">
        <w:t>PH Közgazdasági Iroda – helyben</w:t>
      </w:r>
    </w:p>
    <w:p w:rsidR="006E78D0" w:rsidRPr="00C67110" w:rsidRDefault="006E78D0" w:rsidP="006E78D0">
      <w:pPr>
        <w:numPr>
          <w:ilvl w:val="0"/>
          <w:numId w:val="9"/>
        </w:numPr>
        <w:spacing w:line="23" w:lineRule="atLeast"/>
        <w:jc w:val="both"/>
      </w:pPr>
      <w:r>
        <w:t xml:space="preserve">Irattár </w:t>
      </w:r>
      <w:r w:rsidRPr="00C67110">
        <w:t>– helyben</w:t>
      </w:r>
    </w:p>
    <w:p w:rsidR="006E78D0" w:rsidRPr="00336EE3" w:rsidRDefault="006E78D0" w:rsidP="006E78D0">
      <w:pPr>
        <w:overflowPunct w:val="0"/>
        <w:autoSpaceDE w:val="0"/>
        <w:autoSpaceDN w:val="0"/>
        <w:adjustRightInd w:val="0"/>
        <w:spacing w:line="23" w:lineRule="atLeast"/>
        <w:jc w:val="both"/>
        <w:textAlignment w:val="baseline"/>
        <w:rPr>
          <w:spacing w:val="20"/>
        </w:rPr>
      </w:pPr>
      <w:proofErr w:type="gramStart"/>
      <w:r>
        <w:rPr>
          <w:b/>
          <w:spacing w:val="20"/>
        </w:rPr>
        <w:t>é</w:t>
      </w:r>
      <w:r w:rsidRPr="00336EE3">
        <w:rPr>
          <w:b/>
          <w:spacing w:val="20"/>
        </w:rPr>
        <w:t>rtesül</w:t>
      </w:r>
      <w:proofErr w:type="gramEnd"/>
      <w:r>
        <w:rPr>
          <w:b/>
          <w:spacing w:val="20"/>
        </w:rPr>
        <w:t>.</w:t>
      </w:r>
    </w:p>
    <w:p w:rsidR="00204783" w:rsidRPr="00E66846" w:rsidRDefault="00204783" w:rsidP="00204783">
      <w:pPr>
        <w:ind w:left="4956" w:firstLine="708"/>
        <w:jc w:val="both"/>
        <w:rPr>
          <w:b/>
          <w:i/>
          <w:color w:val="000000"/>
        </w:rPr>
      </w:pPr>
      <w:r w:rsidRPr="00E66846">
        <w:rPr>
          <w:b/>
          <w:i/>
          <w:color w:val="000000"/>
        </w:rPr>
        <w:tab/>
      </w:r>
      <w:r w:rsidRPr="00E66846">
        <w:rPr>
          <w:b/>
          <w:i/>
          <w:color w:val="000000"/>
        </w:rPr>
        <w:tab/>
      </w:r>
      <w:r w:rsidRPr="00E66846">
        <w:rPr>
          <w:b/>
          <w:i/>
          <w:color w:val="000000"/>
        </w:rPr>
        <w:tab/>
      </w:r>
      <w:r w:rsidRPr="00E66846">
        <w:rPr>
          <w:b/>
          <w:i/>
          <w:color w:val="000000"/>
        </w:rPr>
        <w:tab/>
        <w:t xml:space="preserve">  </w:t>
      </w:r>
    </w:p>
    <w:p w:rsidR="00204783" w:rsidRPr="00E66846" w:rsidRDefault="00204783" w:rsidP="00204783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47"/>
        <w:gridCol w:w="2824"/>
        <w:gridCol w:w="3639"/>
      </w:tblGrid>
      <w:tr w:rsidR="00204783" w:rsidRPr="00E66846" w:rsidTr="00DE60D1">
        <w:tc>
          <w:tcPr>
            <w:tcW w:w="2666" w:type="dxa"/>
          </w:tcPr>
          <w:p w:rsidR="00204783" w:rsidRPr="00E66846" w:rsidRDefault="003E36DC" w:rsidP="008266E7">
            <w:pPr>
              <w:jc w:val="center"/>
              <w:rPr>
                <w:b/>
                <w:i/>
              </w:rPr>
            </w:pPr>
            <w:r w:rsidRPr="00E66846">
              <w:rPr>
                <w:b/>
                <w:i/>
              </w:rPr>
              <w:t>Budai Lóránt</w:t>
            </w:r>
            <w:r w:rsidR="00204783" w:rsidRPr="00E66846">
              <w:rPr>
                <w:b/>
                <w:i/>
              </w:rPr>
              <w:t xml:space="preserve"> </w:t>
            </w:r>
            <w:proofErr w:type="spellStart"/>
            <w:r w:rsidR="00204783" w:rsidRPr="00E66846">
              <w:rPr>
                <w:b/>
                <w:i/>
              </w:rPr>
              <w:t>sk</w:t>
            </w:r>
            <w:proofErr w:type="spellEnd"/>
            <w:r w:rsidR="00204783" w:rsidRPr="00E66846">
              <w:rPr>
                <w:b/>
                <w:i/>
              </w:rPr>
              <w:t>.</w:t>
            </w:r>
          </w:p>
        </w:tc>
        <w:tc>
          <w:tcPr>
            <w:tcW w:w="2867" w:type="dxa"/>
            <w:vMerge w:val="restart"/>
          </w:tcPr>
          <w:p w:rsidR="00204783" w:rsidRPr="00E66846" w:rsidRDefault="00204783" w:rsidP="008266E7">
            <w:pPr>
              <w:rPr>
                <w:b/>
                <w:i/>
              </w:rPr>
            </w:pPr>
          </w:p>
        </w:tc>
        <w:tc>
          <w:tcPr>
            <w:tcW w:w="3679" w:type="dxa"/>
          </w:tcPr>
          <w:p w:rsidR="00204783" w:rsidRPr="00E66846" w:rsidRDefault="00DE60D1" w:rsidP="00A839EC">
            <w:pPr>
              <w:jc w:val="center"/>
              <w:rPr>
                <w:b/>
                <w:i/>
              </w:rPr>
            </w:pPr>
            <w:r w:rsidRPr="00E66846">
              <w:rPr>
                <w:b/>
                <w:i/>
              </w:rPr>
              <w:t>Baloghné dr. Seres Krisztina</w:t>
            </w:r>
            <w:r w:rsidR="00204783" w:rsidRPr="00E66846">
              <w:rPr>
                <w:b/>
                <w:i/>
              </w:rPr>
              <w:t xml:space="preserve"> </w:t>
            </w:r>
            <w:proofErr w:type="spellStart"/>
            <w:r w:rsidR="00204783" w:rsidRPr="00E66846">
              <w:rPr>
                <w:b/>
                <w:i/>
              </w:rPr>
              <w:t>sk</w:t>
            </w:r>
            <w:proofErr w:type="spellEnd"/>
            <w:r w:rsidR="00204783" w:rsidRPr="00E66846">
              <w:rPr>
                <w:b/>
                <w:i/>
              </w:rPr>
              <w:t>.</w:t>
            </w:r>
          </w:p>
        </w:tc>
      </w:tr>
      <w:tr w:rsidR="00204783" w:rsidRPr="00E66846" w:rsidTr="00DE60D1">
        <w:tc>
          <w:tcPr>
            <w:tcW w:w="2666" w:type="dxa"/>
          </w:tcPr>
          <w:p w:rsidR="00204783" w:rsidRPr="00E66846" w:rsidRDefault="00204783" w:rsidP="008266E7">
            <w:pPr>
              <w:jc w:val="center"/>
              <w:rPr>
                <w:b/>
                <w:i/>
              </w:rPr>
            </w:pPr>
            <w:r w:rsidRPr="00E66846">
              <w:rPr>
                <w:b/>
                <w:i/>
              </w:rPr>
              <w:t>polgármester</w:t>
            </w:r>
          </w:p>
        </w:tc>
        <w:tc>
          <w:tcPr>
            <w:tcW w:w="2867" w:type="dxa"/>
            <w:vMerge/>
          </w:tcPr>
          <w:p w:rsidR="00204783" w:rsidRPr="00E66846" w:rsidRDefault="00204783" w:rsidP="008266E7">
            <w:pPr>
              <w:rPr>
                <w:b/>
                <w:i/>
              </w:rPr>
            </w:pPr>
          </w:p>
        </w:tc>
        <w:tc>
          <w:tcPr>
            <w:tcW w:w="3679" w:type="dxa"/>
          </w:tcPr>
          <w:p w:rsidR="00204783" w:rsidRPr="00E66846" w:rsidRDefault="00204783" w:rsidP="008266E7">
            <w:pPr>
              <w:jc w:val="center"/>
              <w:rPr>
                <w:b/>
                <w:i/>
              </w:rPr>
            </w:pPr>
            <w:r w:rsidRPr="00E66846">
              <w:rPr>
                <w:b/>
                <w:i/>
              </w:rPr>
              <w:t>jegyző</w:t>
            </w:r>
          </w:p>
        </w:tc>
      </w:tr>
    </w:tbl>
    <w:p w:rsidR="00204783" w:rsidRPr="00E66846" w:rsidRDefault="00204783" w:rsidP="00204783">
      <w:pPr>
        <w:tabs>
          <w:tab w:val="left" w:pos="360"/>
        </w:tabs>
        <w:rPr>
          <w:i/>
        </w:rPr>
      </w:pPr>
    </w:p>
    <w:p w:rsidR="00204783" w:rsidRPr="00E66846" w:rsidRDefault="00204783" w:rsidP="00204783">
      <w:pPr>
        <w:tabs>
          <w:tab w:val="left" w:pos="360"/>
        </w:tabs>
        <w:rPr>
          <w:i/>
        </w:rPr>
      </w:pPr>
      <w:r w:rsidRPr="00E66846">
        <w:rPr>
          <w:i/>
        </w:rPr>
        <w:t>Kivonat hiteléül:</w:t>
      </w:r>
    </w:p>
    <w:p w:rsidR="00204783" w:rsidRPr="00E66846" w:rsidRDefault="00204783" w:rsidP="00204783">
      <w:pPr>
        <w:tabs>
          <w:tab w:val="left" w:pos="360"/>
        </w:tabs>
        <w:rPr>
          <w:i/>
        </w:rPr>
      </w:pPr>
      <w:r w:rsidRPr="00E66846">
        <w:rPr>
          <w:i/>
        </w:rPr>
        <w:t xml:space="preserve">Jászberény, </w:t>
      </w:r>
      <w:r w:rsidR="00DE60D1" w:rsidRPr="00E66846">
        <w:rPr>
          <w:i/>
        </w:rPr>
        <w:t xml:space="preserve">2020. </w:t>
      </w:r>
      <w:r w:rsidR="00CF1AF9">
        <w:rPr>
          <w:i/>
        </w:rPr>
        <w:t xml:space="preserve">február </w:t>
      </w:r>
      <w:r w:rsidR="002E7ABC">
        <w:rPr>
          <w:i/>
        </w:rPr>
        <w:t>26.</w:t>
      </w:r>
    </w:p>
    <w:p w:rsidR="00204783" w:rsidRPr="00E66846" w:rsidRDefault="00204783" w:rsidP="00204783">
      <w:pPr>
        <w:tabs>
          <w:tab w:val="left" w:pos="360"/>
        </w:tabs>
        <w:rPr>
          <w:i/>
        </w:rPr>
      </w:pPr>
    </w:p>
    <w:p w:rsidR="00204783" w:rsidRPr="00E66846" w:rsidRDefault="00204783" w:rsidP="00204783">
      <w:pPr>
        <w:tabs>
          <w:tab w:val="center" w:pos="900"/>
        </w:tabs>
        <w:rPr>
          <w:i/>
        </w:rPr>
      </w:pPr>
      <w:r w:rsidRPr="00E66846">
        <w:rPr>
          <w:i/>
        </w:rPr>
        <w:tab/>
        <w:t>(Dr. Bessenyei Lilla)</w:t>
      </w:r>
    </w:p>
    <w:p w:rsidR="00B155E2" w:rsidRPr="00E66846" w:rsidRDefault="00204783" w:rsidP="006E78D0">
      <w:pPr>
        <w:tabs>
          <w:tab w:val="center" w:pos="900"/>
        </w:tabs>
      </w:pPr>
      <w:r w:rsidRPr="00E66846">
        <w:rPr>
          <w:i/>
        </w:rPr>
        <w:tab/>
      </w:r>
      <w:proofErr w:type="gramStart"/>
      <w:r w:rsidRPr="00E66846">
        <w:rPr>
          <w:i/>
        </w:rPr>
        <w:t>irodavezető</w:t>
      </w:r>
      <w:proofErr w:type="gramEnd"/>
    </w:p>
    <w:sectPr w:rsidR="00B155E2" w:rsidRPr="00E66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D7830"/>
    <w:multiLevelType w:val="hybridMultilevel"/>
    <w:tmpl w:val="ADCACEEE"/>
    <w:lvl w:ilvl="0" w:tplc="2FECF24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9216C"/>
    <w:multiLevelType w:val="hybridMultilevel"/>
    <w:tmpl w:val="F07C52A8"/>
    <w:lvl w:ilvl="0" w:tplc="6F8853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C334D3"/>
    <w:multiLevelType w:val="hybridMultilevel"/>
    <w:tmpl w:val="C02A911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2A426B"/>
    <w:multiLevelType w:val="hybridMultilevel"/>
    <w:tmpl w:val="9C526A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B58BB"/>
    <w:multiLevelType w:val="hybridMultilevel"/>
    <w:tmpl w:val="6C080626"/>
    <w:lvl w:ilvl="0" w:tplc="040E000F">
      <w:start w:val="1"/>
      <w:numFmt w:val="decimal"/>
      <w:lvlText w:val="%1."/>
      <w:lvlJc w:val="left"/>
      <w:pPr>
        <w:tabs>
          <w:tab w:val="num" w:pos="4683"/>
        </w:tabs>
        <w:ind w:left="4683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AF43F9"/>
    <w:multiLevelType w:val="hybridMultilevel"/>
    <w:tmpl w:val="F01031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8401CF"/>
    <w:multiLevelType w:val="hybridMultilevel"/>
    <w:tmpl w:val="6E1822E2"/>
    <w:lvl w:ilvl="0" w:tplc="14D0BB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D3DD3"/>
    <w:multiLevelType w:val="hybridMultilevel"/>
    <w:tmpl w:val="B4DE2C94"/>
    <w:lvl w:ilvl="0" w:tplc="90BAA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605E39"/>
    <w:multiLevelType w:val="hybridMultilevel"/>
    <w:tmpl w:val="0FDE17A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724A72"/>
    <w:multiLevelType w:val="hybridMultilevel"/>
    <w:tmpl w:val="EC74E5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2119BF"/>
    <w:multiLevelType w:val="hybridMultilevel"/>
    <w:tmpl w:val="EFA2D97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F33FF3"/>
    <w:multiLevelType w:val="hybridMultilevel"/>
    <w:tmpl w:val="330A76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10"/>
  </w:num>
  <w:num w:numId="6">
    <w:abstractNumId w:val="9"/>
  </w:num>
  <w:num w:numId="7">
    <w:abstractNumId w:val="2"/>
  </w:num>
  <w:num w:numId="8">
    <w:abstractNumId w:val="3"/>
  </w:num>
  <w:num w:numId="9">
    <w:abstractNumId w:val="5"/>
  </w:num>
  <w:num w:numId="10">
    <w:abstractNumId w:val="0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5E2"/>
    <w:rsid w:val="00060BF6"/>
    <w:rsid w:val="00066854"/>
    <w:rsid w:val="00193961"/>
    <w:rsid w:val="00204783"/>
    <w:rsid w:val="00220588"/>
    <w:rsid w:val="00235DBC"/>
    <w:rsid w:val="002E7ABC"/>
    <w:rsid w:val="003A5D42"/>
    <w:rsid w:val="003D78B2"/>
    <w:rsid w:val="003E36DC"/>
    <w:rsid w:val="00430FF2"/>
    <w:rsid w:val="00466430"/>
    <w:rsid w:val="00471527"/>
    <w:rsid w:val="00473F41"/>
    <w:rsid w:val="00494525"/>
    <w:rsid w:val="004D04EB"/>
    <w:rsid w:val="004F7736"/>
    <w:rsid w:val="005337CE"/>
    <w:rsid w:val="0056227E"/>
    <w:rsid w:val="005739B9"/>
    <w:rsid w:val="0060643F"/>
    <w:rsid w:val="006B74EE"/>
    <w:rsid w:val="006E78D0"/>
    <w:rsid w:val="00711B66"/>
    <w:rsid w:val="00797798"/>
    <w:rsid w:val="007A797D"/>
    <w:rsid w:val="007B5BD7"/>
    <w:rsid w:val="008F2864"/>
    <w:rsid w:val="00945E27"/>
    <w:rsid w:val="00955FA6"/>
    <w:rsid w:val="00A30F39"/>
    <w:rsid w:val="00A839EC"/>
    <w:rsid w:val="00B155E2"/>
    <w:rsid w:val="00B218A4"/>
    <w:rsid w:val="00C32BE2"/>
    <w:rsid w:val="00CB4790"/>
    <w:rsid w:val="00CF1AF9"/>
    <w:rsid w:val="00D83AAF"/>
    <w:rsid w:val="00D93260"/>
    <w:rsid w:val="00DE60D1"/>
    <w:rsid w:val="00E15123"/>
    <w:rsid w:val="00E5382B"/>
    <w:rsid w:val="00E66846"/>
    <w:rsid w:val="00ED5636"/>
    <w:rsid w:val="00F2077C"/>
    <w:rsid w:val="00F7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B4A33"/>
  <w15:docId w15:val="{A591959A-F165-4AF7-BAA2-2EDA6046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15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rsid w:val="00B155E2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155E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B155E2"/>
    <w:pPr>
      <w:jc w:val="center"/>
    </w:pPr>
    <w:rPr>
      <w:szCs w:val="20"/>
    </w:rPr>
  </w:style>
  <w:style w:type="character" w:customStyle="1" w:styleId="CmChar">
    <w:name w:val="Cím Char"/>
    <w:basedOn w:val="Bekezdsalapbettpusa"/>
    <w:link w:val="Cm"/>
    <w:rsid w:val="00B155E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155E2"/>
    <w:pPr>
      <w:ind w:left="720"/>
      <w:contextualSpacing/>
    </w:pPr>
  </w:style>
  <w:style w:type="paragraph" w:styleId="Szvegtrzs">
    <w:name w:val="Body Text"/>
    <w:basedOn w:val="Norml"/>
    <w:link w:val="SzvegtrzsChar"/>
    <w:rsid w:val="004D04EB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D04E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rsid w:val="006E78D0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rsid w:val="006E78D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Default">
    <w:name w:val="Default"/>
    <w:rsid w:val="006E78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3934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user120</dc:creator>
  <cp:lastModifiedBy>Kovács Szilvia</cp:lastModifiedBy>
  <cp:revision>2</cp:revision>
  <dcterms:created xsi:type="dcterms:W3CDTF">2020-02-26T09:15:00Z</dcterms:created>
  <dcterms:modified xsi:type="dcterms:W3CDTF">2020-02-26T09:15:00Z</dcterms:modified>
</cp:coreProperties>
</file>