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062B99">
        <w:rPr>
          <w:i/>
        </w:rPr>
        <w:t>január 22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4004A2" w:rsidRPr="00B115B5" w:rsidRDefault="004004A2" w:rsidP="004004A2">
      <w:pPr>
        <w:suppressAutoHyphens/>
        <w:jc w:val="both"/>
        <w:rPr>
          <w:rFonts w:eastAsia="Calibri"/>
          <w:b/>
          <w:i/>
          <w:lang w:eastAsia="en-US"/>
        </w:rPr>
      </w:pPr>
      <w:r w:rsidRPr="00B115B5">
        <w:rPr>
          <w:rFonts w:eastAsia="Calibri"/>
          <w:b/>
          <w:i/>
          <w:lang w:eastAsia="en-US"/>
        </w:rPr>
        <w:t>Jászberény Városi Önkormányzat Képviselő-testületének</w:t>
      </w:r>
    </w:p>
    <w:p w:rsidR="004004A2" w:rsidRPr="00B115B5" w:rsidRDefault="004004A2" w:rsidP="004004A2">
      <w:pPr>
        <w:suppressAutoHyphens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8</w:t>
      </w:r>
      <w:bookmarkStart w:id="0" w:name="_GoBack"/>
      <w:bookmarkEnd w:id="0"/>
      <w:r w:rsidRPr="00B115B5">
        <w:rPr>
          <w:rFonts w:eastAsia="Calibri"/>
          <w:b/>
          <w:i/>
          <w:u w:val="single"/>
          <w:lang w:eastAsia="en-US"/>
        </w:rPr>
        <w:t>/20</w:t>
      </w:r>
      <w:r>
        <w:rPr>
          <w:rFonts w:eastAsia="Calibri"/>
          <w:b/>
          <w:i/>
          <w:u w:val="single"/>
          <w:lang w:eastAsia="en-US"/>
        </w:rPr>
        <w:t>20</w:t>
      </w:r>
      <w:r w:rsidRPr="00B115B5">
        <w:rPr>
          <w:rFonts w:eastAsia="Calibri"/>
          <w:b/>
          <w:i/>
          <w:u w:val="single"/>
          <w:lang w:eastAsia="en-US"/>
        </w:rPr>
        <w:t>. (</w:t>
      </w:r>
      <w:r>
        <w:rPr>
          <w:rFonts w:eastAsia="Calibri"/>
          <w:b/>
          <w:i/>
          <w:u w:val="single"/>
          <w:lang w:eastAsia="en-US"/>
        </w:rPr>
        <w:t>I. 22.)</w:t>
      </w:r>
      <w:r w:rsidRPr="00B115B5">
        <w:rPr>
          <w:rFonts w:eastAsia="Calibri"/>
          <w:b/>
          <w:i/>
          <w:u w:val="single"/>
          <w:lang w:eastAsia="en-US"/>
        </w:rPr>
        <w:t xml:space="preserve"> határozata</w:t>
      </w:r>
    </w:p>
    <w:p w:rsidR="004004A2" w:rsidRPr="00B115B5" w:rsidRDefault="004004A2" w:rsidP="004004A2">
      <w:pPr>
        <w:suppressAutoHyphens/>
        <w:jc w:val="both"/>
        <w:rPr>
          <w:rFonts w:eastAsia="Calibri"/>
          <w:b/>
          <w:i/>
          <w:lang w:eastAsia="en-US"/>
        </w:rPr>
      </w:pPr>
      <w:proofErr w:type="gramStart"/>
      <w:r w:rsidRPr="00B115B5">
        <w:rPr>
          <w:rFonts w:eastAsia="Calibri"/>
          <w:b/>
          <w:i/>
          <w:lang w:eastAsia="en-US"/>
        </w:rPr>
        <w:t>a</w:t>
      </w:r>
      <w:proofErr w:type="gramEnd"/>
      <w:r w:rsidRPr="00B115B5">
        <w:rPr>
          <w:rFonts w:eastAsia="Calibri"/>
          <w:b/>
          <w:i/>
          <w:lang w:eastAsia="en-US"/>
        </w:rPr>
        <w:t xml:space="preserve"> Jászberényi Polgármesteri Hivatal 201</w:t>
      </w:r>
      <w:r>
        <w:rPr>
          <w:rFonts w:eastAsia="Calibri"/>
          <w:b/>
          <w:i/>
          <w:lang w:eastAsia="en-US"/>
        </w:rPr>
        <w:t>9</w:t>
      </w:r>
      <w:r w:rsidRPr="00B115B5">
        <w:rPr>
          <w:rFonts w:eastAsia="Calibri"/>
          <w:b/>
          <w:i/>
          <w:lang w:eastAsia="en-US"/>
        </w:rPr>
        <w:t>. évi tevékenységéről szóló beszámoló elfogadásáról</w:t>
      </w:r>
    </w:p>
    <w:p w:rsidR="004004A2" w:rsidRPr="00B115B5" w:rsidRDefault="004004A2" w:rsidP="004004A2">
      <w:pPr>
        <w:suppressAutoHyphens/>
        <w:jc w:val="both"/>
        <w:rPr>
          <w:rFonts w:eastAsia="Calibri"/>
          <w:i/>
          <w:lang w:eastAsia="en-US"/>
        </w:rPr>
      </w:pPr>
    </w:p>
    <w:p w:rsidR="004004A2" w:rsidRPr="00B115B5" w:rsidRDefault="004004A2" w:rsidP="004004A2">
      <w:pPr>
        <w:suppressAutoHyphens/>
        <w:jc w:val="both"/>
        <w:rPr>
          <w:rFonts w:eastAsia="Calibri"/>
          <w:lang w:eastAsia="en-US"/>
        </w:rPr>
      </w:pPr>
      <w:r w:rsidRPr="00B115B5">
        <w:rPr>
          <w:rFonts w:eastAsia="Calibri"/>
          <w:lang w:eastAsia="en-US"/>
        </w:rPr>
        <w:t>A Jászberény Városi Önkormányzat Képviselő-testülete a Magyarország helyi önkormányzatairól szóló 2011. évi CLXXXIX. törvény 81. § (3) bekezdés f) pontja alapján készült Jászberényi Polgármesteri Hivatal 201</w:t>
      </w:r>
      <w:r>
        <w:rPr>
          <w:rFonts w:eastAsia="Calibri"/>
          <w:lang w:eastAsia="en-US"/>
        </w:rPr>
        <w:t>9</w:t>
      </w:r>
      <w:r w:rsidRPr="00B115B5">
        <w:rPr>
          <w:rFonts w:eastAsia="Calibri"/>
          <w:lang w:eastAsia="en-US"/>
        </w:rPr>
        <w:t>. évi tevékenységéről szóló beszámolót elfogadja.</w:t>
      </w:r>
    </w:p>
    <w:p w:rsidR="004004A2" w:rsidRPr="00B115B5" w:rsidRDefault="004004A2" w:rsidP="004004A2">
      <w:pPr>
        <w:suppressAutoHyphens/>
        <w:jc w:val="both"/>
        <w:rPr>
          <w:rFonts w:eastAsia="Calibri"/>
          <w:lang w:eastAsia="en-US"/>
        </w:rPr>
      </w:pPr>
    </w:p>
    <w:p w:rsidR="004004A2" w:rsidRPr="00B115B5" w:rsidRDefault="004004A2" w:rsidP="004004A2">
      <w:pPr>
        <w:suppressAutoHyphens/>
        <w:jc w:val="both"/>
        <w:rPr>
          <w:rFonts w:eastAsia="Calibri"/>
          <w:lang w:eastAsia="en-US"/>
        </w:rPr>
      </w:pPr>
    </w:p>
    <w:p w:rsidR="004004A2" w:rsidRPr="00B115B5" w:rsidRDefault="004004A2" w:rsidP="004004A2">
      <w:pPr>
        <w:suppressAutoHyphens/>
        <w:jc w:val="both"/>
        <w:rPr>
          <w:rFonts w:eastAsia="Calibri"/>
          <w:b/>
          <w:lang w:eastAsia="en-US"/>
        </w:rPr>
      </w:pPr>
      <w:r w:rsidRPr="00B115B5">
        <w:rPr>
          <w:rFonts w:eastAsia="Calibri"/>
          <w:b/>
          <w:lang w:eastAsia="en-US"/>
        </w:rPr>
        <w:t>Erről értesülnek:</w:t>
      </w:r>
    </w:p>
    <w:p w:rsidR="004004A2" w:rsidRPr="00B115B5" w:rsidRDefault="004004A2" w:rsidP="004004A2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B115B5">
        <w:rPr>
          <w:rFonts w:eastAsia="Calibri"/>
          <w:lang w:eastAsia="en-US"/>
        </w:rPr>
        <w:t>Jász-Nagykun-Szolnok Megyei Kormányhivatal,</w:t>
      </w:r>
    </w:p>
    <w:p w:rsidR="004004A2" w:rsidRPr="00B115B5" w:rsidRDefault="004004A2" w:rsidP="004004A2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Humán, Jogi és </w:t>
      </w:r>
      <w:r w:rsidRPr="00B115B5">
        <w:rPr>
          <w:rFonts w:eastAsia="Calibri"/>
          <w:lang w:eastAsia="en-US"/>
        </w:rPr>
        <w:t>Közrendi Bizottság valamennyi tagja,</w:t>
      </w:r>
    </w:p>
    <w:p w:rsidR="004004A2" w:rsidRPr="00B115B5" w:rsidRDefault="004004A2" w:rsidP="004004A2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B115B5">
        <w:rPr>
          <w:rFonts w:eastAsia="Calibri"/>
          <w:lang w:eastAsia="en-US"/>
        </w:rPr>
        <w:t>a Képviselő-testület valamennyi tagja,</w:t>
      </w:r>
    </w:p>
    <w:p w:rsidR="004004A2" w:rsidRPr="00B115B5" w:rsidRDefault="004004A2" w:rsidP="004004A2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B115B5">
        <w:rPr>
          <w:rFonts w:eastAsia="Calibri"/>
          <w:lang w:eastAsia="en-US"/>
        </w:rPr>
        <w:t>a PH valamennyi irodája,</w:t>
      </w:r>
    </w:p>
    <w:p w:rsidR="004004A2" w:rsidRPr="00B115B5" w:rsidRDefault="004004A2" w:rsidP="004004A2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B115B5">
        <w:rPr>
          <w:rFonts w:eastAsia="Calibri"/>
          <w:lang w:eastAsia="en-US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>2020. január 23.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2B99"/>
    <w:rsid w:val="001D2E5B"/>
    <w:rsid w:val="002362A8"/>
    <w:rsid w:val="00247395"/>
    <w:rsid w:val="00262B58"/>
    <w:rsid w:val="004004A2"/>
    <w:rsid w:val="004335DB"/>
    <w:rsid w:val="004C7B13"/>
    <w:rsid w:val="004D26DF"/>
    <w:rsid w:val="005D1354"/>
    <w:rsid w:val="00601438"/>
    <w:rsid w:val="00766737"/>
    <w:rsid w:val="007679BA"/>
    <w:rsid w:val="00814870"/>
    <w:rsid w:val="008433C1"/>
    <w:rsid w:val="008A00FA"/>
    <w:rsid w:val="009702C2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2020-01-22T15:34:00Z</dcterms:created>
  <dcterms:modified xsi:type="dcterms:W3CDTF">2020-01-22T15:34:00Z</dcterms:modified>
</cp:coreProperties>
</file>