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AB81" w14:textId="77777777" w:rsidR="000969B9" w:rsidRPr="00C7138C" w:rsidRDefault="000969B9" w:rsidP="000969B9">
      <w:pPr>
        <w:ind w:left="720"/>
        <w:jc w:val="center"/>
        <w:rPr>
          <w:color w:val="000000"/>
          <w:sz w:val="23"/>
          <w:szCs w:val="23"/>
        </w:rPr>
      </w:pPr>
    </w:p>
    <w:p w14:paraId="7F997A5B" w14:textId="77777777" w:rsidR="000969B9" w:rsidRPr="00C7138C" w:rsidRDefault="000969B9" w:rsidP="000969B9">
      <w:pPr>
        <w:tabs>
          <w:tab w:val="center" w:pos="4520"/>
          <w:tab w:val="right" w:pos="9060"/>
        </w:tabs>
        <w:jc w:val="center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 xml:space="preserve">Versenytárgyalási hirdetmény (nyilvános) </w:t>
      </w:r>
    </w:p>
    <w:p w14:paraId="3DF7F70F" w14:textId="77777777" w:rsidR="000969B9" w:rsidRPr="00C7138C" w:rsidRDefault="000969B9" w:rsidP="000969B9">
      <w:pPr>
        <w:tabs>
          <w:tab w:val="center" w:pos="4520"/>
          <w:tab w:val="right" w:pos="9060"/>
        </w:tabs>
        <w:jc w:val="center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 xml:space="preserve">ingatlan értékesítésére </w:t>
      </w:r>
    </w:p>
    <w:p w14:paraId="6CCDD9FB" w14:textId="77777777" w:rsidR="000969B9" w:rsidRPr="00C7138C" w:rsidRDefault="000969B9" w:rsidP="000969B9">
      <w:pPr>
        <w:jc w:val="both"/>
        <w:rPr>
          <w:i/>
          <w:iCs/>
          <w:color w:val="000000"/>
          <w:sz w:val="23"/>
          <w:szCs w:val="23"/>
        </w:rPr>
      </w:pPr>
    </w:p>
    <w:p w14:paraId="303062BA" w14:textId="77777777" w:rsidR="000969B9" w:rsidRPr="00C7138C" w:rsidRDefault="000969B9" w:rsidP="000969B9">
      <w:pPr>
        <w:jc w:val="both"/>
        <w:rPr>
          <w:i/>
          <w:iCs/>
          <w:color w:val="000000"/>
          <w:sz w:val="23"/>
          <w:szCs w:val="23"/>
        </w:rPr>
      </w:pPr>
    </w:p>
    <w:p w14:paraId="4B484CD1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  <w:r w:rsidRPr="00C7138C">
        <w:rPr>
          <w:b/>
          <w:iCs/>
          <w:color w:val="000000"/>
          <w:sz w:val="23"/>
          <w:szCs w:val="23"/>
        </w:rPr>
        <w:t>A versenytárgyalás kiírója:</w:t>
      </w:r>
      <w:r w:rsidRPr="00C7138C">
        <w:rPr>
          <w:color w:val="000000"/>
          <w:sz w:val="23"/>
          <w:szCs w:val="23"/>
        </w:rPr>
        <w:tab/>
      </w:r>
      <w:r w:rsidRPr="00C7138C">
        <w:rPr>
          <w:color w:val="000000"/>
          <w:sz w:val="23"/>
          <w:szCs w:val="23"/>
        </w:rPr>
        <w:tab/>
      </w:r>
      <w:r w:rsidRPr="00C7138C">
        <w:rPr>
          <w:color w:val="000000"/>
          <w:sz w:val="23"/>
          <w:szCs w:val="23"/>
        </w:rPr>
        <w:tab/>
      </w:r>
      <w:r w:rsidRPr="00C7138C">
        <w:rPr>
          <w:color w:val="000000"/>
          <w:sz w:val="23"/>
          <w:szCs w:val="23"/>
        </w:rPr>
        <w:tab/>
      </w:r>
    </w:p>
    <w:p w14:paraId="2FB7C033" w14:textId="77777777" w:rsidR="000969B9" w:rsidRPr="00C7138C" w:rsidRDefault="000969B9" w:rsidP="000969B9">
      <w:pPr>
        <w:tabs>
          <w:tab w:val="left" w:pos="4820"/>
        </w:tabs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Jászberény Városi Önkormányzat</w:t>
      </w:r>
      <w:r w:rsidRPr="00C7138C">
        <w:rPr>
          <w:color w:val="000000"/>
          <w:sz w:val="23"/>
          <w:szCs w:val="23"/>
        </w:rPr>
        <w:tab/>
      </w:r>
    </w:p>
    <w:p w14:paraId="375528F0" w14:textId="77777777" w:rsidR="000969B9" w:rsidRPr="00C7138C" w:rsidRDefault="000969B9" w:rsidP="000969B9">
      <w:pPr>
        <w:tabs>
          <w:tab w:val="left" w:pos="4820"/>
        </w:tabs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5100 Jászberény, lehel vezér tér 18.</w:t>
      </w:r>
      <w:r w:rsidRPr="00C7138C">
        <w:rPr>
          <w:color w:val="000000"/>
          <w:sz w:val="23"/>
          <w:szCs w:val="23"/>
        </w:rPr>
        <w:tab/>
      </w:r>
    </w:p>
    <w:p w14:paraId="591052CE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</w:p>
    <w:p w14:paraId="62459DF2" w14:textId="77777777" w:rsidR="000969B9" w:rsidRPr="00C7138C" w:rsidRDefault="000969B9" w:rsidP="000969B9">
      <w:pPr>
        <w:jc w:val="both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>A versenytárgyalás során értékesíteni kívánt ingatlan adatai:</w:t>
      </w:r>
    </w:p>
    <w:p w14:paraId="23C94972" w14:textId="77777777" w:rsidR="000969B9" w:rsidRPr="00C7138C" w:rsidRDefault="000969B9" w:rsidP="000969B9">
      <w:pPr>
        <w:rPr>
          <w:sz w:val="23"/>
          <w:szCs w:val="23"/>
        </w:rPr>
      </w:pPr>
    </w:p>
    <w:tbl>
      <w:tblPr>
        <w:tblW w:w="5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109"/>
        <w:gridCol w:w="1136"/>
        <w:gridCol w:w="1496"/>
      </w:tblGrid>
      <w:tr w:rsidR="000969B9" w:rsidRPr="00C7138C" w14:paraId="002B935E" w14:textId="77777777" w:rsidTr="00C467D8">
        <w:trPr>
          <w:jc w:val="center"/>
        </w:trPr>
        <w:tc>
          <w:tcPr>
            <w:tcW w:w="2178" w:type="dxa"/>
            <w:shd w:val="clear" w:color="auto" w:fill="auto"/>
          </w:tcPr>
          <w:p w14:paraId="7C136FE7" w14:textId="77777777" w:rsidR="000969B9" w:rsidRPr="00C7138C" w:rsidRDefault="000969B9" w:rsidP="000969B9">
            <w:pPr>
              <w:numPr>
                <w:ilvl w:val="0"/>
                <w:numId w:val="4"/>
              </w:num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138C">
              <w:rPr>
                <w:rFonts w:eastAsia="Calibri"/>
                <w:color w:val="000000"/>
                <w:sz w:val="23"/>
                <w:szCs w:val="23"/>
                <w:lang w:eastAsia="en-US"/>
              </w:rPr>
              <w:t>Helyrajzi szám</w:t>
            </w:r>
          </w:p>
        </w:tc>
        <w:tc>
          <w:tcPr>
            <w:tcW w:w="1109" w:type="dxa"/>
          </w:tcPr>
          <w:p w14:paraId="10B8FACA" w14:textId="77777777" w:rsidR="000969B9" w:rsidRPr="00C7138C" w:rsidRDefault="000969B9" w:rsidP="00C467D8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138C">
              <w:rPr>
                <w:rFonts w:eastAsia="Calibri"/>
                <w:color w:val="000000"/>
                <w:sz w:val="23"/>
                <w:szCs w:val="23"/>
                <w:lang w:eastAsia="en-US"/>
              </w:rPr>
              <w:t>Terület nagysága</w:t>
            </w:r>
          </w:p>
        </w:tc>
        <w:tc>
          <w:tcPr>
            <w:tcW w:w="1136" w:type="dxa"/>
            <w:shd w:val="clear" w:color="auto" w:fill="auto"/>
          </w:tcPr>
          <w:p w14:paraId="2379D341" w14:textId="77777777" w:rsidR="000969B9" w:rsidRPr="00C7138C" w:rsidRDefault="000969B9" w:rsidP="00C467D8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138C">
              <w:rPr>
                <w:rFonts w:eastAsia="Calibri"/>
                <w:color w:val="000000"/>
                <w:sz w:val="23"/>
                <w:szCs w:val="23"/>
                <w:lang w:eastAsia="en-US"/>
              </w:rPr>
              <w:t>ingatlan fekvése</w:t>
            </w:r>
          </w:p>
        </w:tc>
        <w:tc>
          <w:tcPr>
            <w:tcW w:w="1496" w:type="dxa"/>
          </w:tcPr>
          <w:p w14:paraId="13AA1D1D" w14:textId="77777777" w:rsidR="000969B9" w:rsidRPr="00C7138C" w:rsidRDefault="000969B9" w:rsidP="00C467D8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138C">
              <w:rPr>
                <w:rFonts w:eastAsia="Calibri"/>
                <w:color w:val="000000"/>
                <w:sz w:val="23"/>
                <w:szCs w:val="23"/>
                <w:lang w:eastAsia="en-US"/>
              </w:rPr>
              <w:t>ingatlan megnevezése</w:t>
            </w:r>
          </w:p>
        </w:tc>
      </w:tr>
      <w:tr w:rsidR="000969B9" w:rsidRPr="00C7138C" w14:paraId="0E32C7DA" w14:textId="77777777" w:rsidTr="00C467D8">
        <w:trPr>
          <w:trHeight w:val="70"/>
          <w:jc w:val="center"/>
        </w:trPr>
        <w:tc>
          <w:tcPr>
            <w:tcW w:w="2178" w:type="dxa"/>
            <w:shd w:val="clear" w:color="auto" w:fill="auto"/>
          </w:tcPr>
          <w:p w14:paraId="22C1289C" w14:textId="77777777" w:rsidR="000969B9" w:rsidRPr="00C7138C" w:rsidRDefault="000969B9" w:rsidP="00C467D8">
            <w:pPr>
              <w:ind w:left="720"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138C">
              <w:rPr>
                <w:rFonts w:eastAsia="Calibri"/>
                <w:color w:val="000000"/>
                <w:sz w:val="23"/>
                <w:szCs w:val="23"/>
                <w:lang w:eastAsia="en-US"/>
              </w:rPr>
              <w:t>7265</w:t>
            </w:r>
          </w:p>
        </w:tc>
        <w:tc>
          <w:tcPr>
            <w:tcW w:w="1109" w:type="dxa"/>
          </w:tcPr>
          <w:p w14:paraId="673FA9A2" w14:textId="77777777" w:rsidR="000969B9" w:rsidRPr="00C7138C" w:rsidRDefault="000969B9" w:rsidP="00C467D8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138C">
              <w:rPr>
                <w:rFonts w:eastAsia="Calibri"/>
                <w:color w:val="000000"/>
                <w:sz w:val="23"/>
                <w:szCs w:val="23"/>
                <w:lang w:eastAsia="en-US"/>
              </w:rPr>
              <w:t>1239 m</w:t>
            </w:r>
            <w:r w:rsidRPr="00C7138C">
              <w:rPr>
                <w:rFonts w:eastAsia="Calibri"/>
                <w:color w:val="000000"/>
                <w:sz w:val="23"/>
                <w:szCs w:val="23"/>
                <w:vertAlign w:val="superscript"/>
                <w:lang w:eastAsia="en-US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14:paraId="105BA696" w14:textId="77777777" w:rsidR="000969B9" w:rsidRPr="00C7138C" w:rsidRDefault="000969B9" w:rsidP="00C467D8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138C">
              <w:rPr>
                <w:rFonts w:eastAsia="Calibri"/>
                <w:color w:val="000000"/>
                <w:sz w:val="23"/>
                <w:szCs w:val="23"/>
                <w:lang w:eastAsia="en-US"/>
              </w:rPr>
              <w:t>Báthory u. 37.</w:t>
            </w:r>
          </w:p>
        </w:tc>
        <w:tc>
          <w:tcPr>
            <w:tcW w:w="1496" w:type="dxa"/>
          </w:tcPr>
          <w:p w14:paraId="27129033" w14:textId="77777777" w:rsidR="000969B9" w:rsidRPr="00C7138C" w:rsidRDefault="000969B9" w:rsidP="00C467D8">
            <w:pPr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C7138C">
              <w:rPr>
                <w:rFonts w:eastAsia="Calibri"/>
                <w:color w:val="000000"/>
                <w:sz w:val="23"/>
                <w:szCs w:val="23"/>
                <w:lang w:eastAsia="en-US"/>
              </w:rPr>
              <w:t>kivett óvoda, udvar</w:t>
            </w:r>
          </w:p>
        </w:tc>
      </w:tr>
    </w:tbl>
    <w:p w14:paraId="4D29A912" w14:textId="77777777" w:rsidR="000969B9" w:rsidRPr="00C7138C" w:rsidRDefault="000969B9" w:rsidP="000969B9">
      <w:pPr>
        <w:spacing w:line="276" w:lineRule="auto"/>
        <w:rPr>
          <w:rFonts w:eastAsia="Calibri"/>
          <w:color w:val="000000"/>
          <w:sz w:val="23"/>
          <w:szCs w:val="23"/>
          <w:lang w:eastAsia="en-US"/>
        </w:rPr>
      </w:pPr>
    </w:p>
    <w:p w14:paraId="5247FE31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  <w:u w:val="single"/>
        </w:rPr>
        <w:t>Az ingatlan állapotára vonatkozó tájékoztatás</w:t>
      </w:r>
      <w:r w:rsidRPr="00C7138C">
        <w:rPr>
          <w:color w:val="000000"/>
          <w:sz w:val="23"/>
          <w:szCs w:val="23"/>
        </w:rPr>
        <w:t>: Körbekerített, beton oszlopok közé feszített dróthálóval, nádszövettel. Az udvara rendezett, zöldfelületként hasznosítható.</w:t>
      </w:r>
    </w:p>
    <w:p w14:paraId="2EEF71CC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Az épület az 1920-as, 1930-as években épült, korának megfelelő állapotú, szerkezeti, statikai problémák szemmel nem láthatóak. Kívül-belül több helyen felvizesedés nyomai láthatóak.</w:t>
      </w:r>
    </w:p>
    <w:p w14:paraId="32ED6A57" w14:textId="77777777" w:rsidR="000969B9" w:rsidRPr="00C7138C" w:rsidRDefault="000969B9" w:rsidP="000969B9">
      <w:pPr>
        <w:jc w:val="both"/>
        <w:rPr>
          <w:sz w:val="23"/>
          <w:szCs w:val="23"/>
        </w:rPr>
      </w:pPr>
      <w:r w:rsidRPr="00C7138C">
        <w:rPr>
          <w:color w:val="000000"/>
          <w:sz w:val="23"/>
          <w:szCs w:val="23"/>
        </w:rPr>
        <w:t>A nyílászárók állapota gyenge, a burkolatok, gépészet elavult.</w:t>
      </w:r>
    </w:p>
    <w:p w14:paraId="59154D2B" w14:textId="77777777" w:rsidR="000969B9" w:rsidRDefault="000969B9" w:rsidP="000969B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C7138C">
        <w:rPr>
          <w:rFonts w:eastAsia="Calibri"/>
          <w:color w:val="000000"/>
          <w:sz w:val="23"/>
          <w:szCs w:val="23"/>
          <w:u w:val="single"/>
          <w:lang w:eastAsia="en-US"/>
        </w:rPr>
        <w:t>Elvárt hasznosítási mód</w:t>
      </w:r>
      <w:r w:rsidRPr="00C7138C">
        <w:rPr>
          <w:rFonts w:eastAsia="Calibri"/>
          <w:color w:val="000000"/>
          <w:sz w:val="23"/>
          <w:szCs w:val="23"/>
          <w:lang w:eastAsia="en-US"/>
        </w:rPr>
        <w:t>: lakóingatlanként</w:t>
      </w:r>
      <w:r>
        <w:rPr>
          <w:rFonts w:eastAsia="Calibri"/>
          <w:color w:val="000000"/>
          <w:sz w:val="23"/>
          <w:szCs w:val="23"/>
          <w:lang w:eastAsia="en-US"/>
        </w:rPr>
        <w:t xml:space="preserve"> vagy kereskedelmi/szolgáltatási célú</w:t>
      </w:r>
      <w:r w:rsidRPr="00C7138C">
        <w:rPr>
          <w:rFonts w:eastAsia="Calibri"/>
          <w:color w:val="000000"/>
          <w:sz w:val="23"/>
          <w:szCs w:val="23"/>
          <w:lang w:eastAsia="en-US"/>
        </w:rPr>
        <w:t xml:space="preserve"> hasznosítás</w:t>
      </w:r>
    </w:p>
    <w:p w14:paraId="213E41FD" w14:textId="77777777" w:rsidR="000969B9" w:rsidRPr="00C7138C" w:rsidRDefault="000969B9" w:rsidP="000969B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</w:p>
    <w:p w14:paraId="6C7658CE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Az ingatlan a helyszínen megtekinthető, előzetes telefonos egyeztetést követően (időpontegyeztetés az alábbi elérhetőségen: Jászberényi Polgármesteri Hivatal Aljegyzői Osztály: dr. Varga Tibor, Tel: 57/505-781).</w:t>
      </w:r>
    </w:p>
    <w:p w14:paraId="1339C522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</w:p>
    <w:p w14:paraId="2A4C6B37" w14:textId="77777777" w:rsidR="000969B9" w:rsidRPr="00C7138C" w:rsidRDefault="000969B9" w:rsidP="000969B9">
      <w:pPr>
        <w:numPr>
          <w:ilvl w:val="0"/>
          <w:numId w:val="1"/>
        </w:numPr>
        <w:ind w:left="357" w:hanging="357"/>
        <w:jc w:val="both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 xml:space="preserve">Csatolandó dokumentumok: </w:t>
      </w:r>
    </w:p>
    <w:p w14:paraId="50B9E9DB" w14:textId="77777777" w:rsidR="000969B9" w:rsidRPr="00C7138C" w:rsidRDefault="000969B9" w:rsidP="000969B9">
      <w:pPr>
        <w:ind w:left="357"/>
        <w:jc w:val="both"/>
        <w:rPr>
          <w:color w:val="000000"/>
          <w:sz w:val="23"/>
          <w:szCs w:val="23"/>
        </w:rPr>
      </w:pPr>
    </w:p>
    <w:p w14:paraId="074D5E57" w14:textId="77777777" w:rsidR="000969B9" w:rsidRDefault="000969B9" w:rsidP="000969B9">
      <w:pPr>
        <w:ind w:left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 pályázatnak tartalmaznia kell:</w:t>
      </w:r>
    </w:p>
    <w:p w14:paraId="3E28D2AC" w14:textId="77777777" w:rsidR="000969B9" w:rsidRPr="00C7138C" w:rsidRDefault="000969B9" w:rsidP="000969B9">
      <w:pPr>
        <w:ind w:left="357"/>
        <w:jc w:val="both"/>
        <w:rPr>
          <w:color w:val="000000"/>
          <w:sz w:val="23"/>
          <w:szCs w:val="23"/>
        </w:rPr>
      </w:pPr>
    </w:p>
    <w:p w14:paraId="3F26EAA0" w14:textId="77777777" w:rsidR="000969B9" w:rsidRPr="00C7138C" w:rsidRDefault="000969B9" w:rsidP="000969B9">
      <w:pPr>
        <w:ind w:left="709" w:hanging="283"/>
        <w:jc w:val="both"/>
        <w:rPr>
          <w:color w:val="000000"/>
          <w:sz w:val="23"/>
          <w:szCs w:val="23"/>
        </w:rPr>
      </w:pPr>
      <w:r w:rsidRPr="00C467D8">
        <w:rPr>
          <w:color w:val="000000"/>
          <w:sz w:val="23"/>
          <w:szCs w:val="23"/>
        </w:rPr>
        <w:sym w:font="Symbol" w:char="F02D"/>
      </w:r>
      <w:r w:rsidRPr="00C467D8">
        <w:rPr>
          <w:color w:val="000000"/>
          <w:sz w:val="23"/>
          <w:szCs w:val="23"/>
        </w:rPr>
        <w:t xml:space="preserve"> természetes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14:paraId="5303C34E" w14:textId="77777777" w:rsidR="000969B9" w:rsidRPr="00C7138C" w:rsidRDefault="000969B9" w:rsidP="000969B9">
      <w:pPr>
        <w:numPr>
          <w:ilvl w:val="0"/>
          <w:numId w:val="5"/>
        </w:numPr>
        <w:ind w:left="754" w:hanging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jogi személy, illetve jogi személyiség nélküli gazdasági társaság ajánlattevő esetén a társaság adatait (név, székhely, adószám, cégjegyzékszám, nyilvántartási szám, bankszámlaszám), a képviselő adatait (név, anyja neve, születési hely és idő, lakcím, elérhetőség), nyilatkozatot a vevő ÁFA adóalanyiságáról, a pályázatot cégszerűen aláíró személy(</w:t>
      </w:r>
      <w:proofErr w:type="spellStart"/>
      <w:r w:rsidRPr="00C7138C">
        <w:rPr>
          <w:color w:val="000000"/>
          <w:sz w:val="23"/>
          <w:szCs w:val="23"/>
        </w:rPr>
        <w:t>ek</w:t>
      </w:r>
      <w:proofErr w:type="spellEnd"/>
      <w:r w:rsidRPr="00C7138C">
        <w:rPr>
          <w:color w:val="000000"/>
          <w:sz w:val="23"/>
          <w:szCs w:val="23"/>
        </w:rPr>
        <w:t>) aláírási címpéldány(</w:t>
      </w:r>
      <w:proofErr w:type="spellStart"/>
      <w:r w:rsidRPr="00C7138C">
        <w:rPr>
          <w:color w:val="000000"/>
          <w:sz w:val="23"/>
          <w:szCs w:val="23"/>
        </w:rPr>
        <w:t>ainak</w:t>
      </w:r>
      <w:proofErr w:type="spellEnd"/>
      <w:r w:rsidRPr="00C7138C">
        <w:rPr>
          <w:color w:val="000000"/>
          <w:sz w:val="23"/>
          <w:szCs w:val="23"/>
        </w:rPr>
        <w:t>) másolatát a cégszerű aláírás igazolására, a pályázat igazolt benyújtásának időpontjától számított 30 napnál nem régebbi keltű hatályos cégkivonatot (folyamatban lévő cégadat változás esetén a változás bejegyzési kérelem cégbíróság által érkeztetett másolatát is csatolni kell), nyilatkozatot arról, hogy az ajánlattevő nem áll felszámolási-, végelszámolási- és csődeljárás alatt, nyilatkozatot arról, hogy az ajánlattevő tevékenységét nem függesztette fel vagy nem függesztették fel, nyilatkozatot arról, hogy az ajánlattevőnek nincs adó-, vám- vagy egyéb köztartozása, nyilatkozatot arról, hogy az ajánlattevő a nemzeti vagyonról szóló törvény alapján átlátható szervezetnek minősül,</w:t>
      </w:r>
    </w:p>
    <w:p w14:paraId="5268769B" w14:textId="77777777" w:rsidR="000969B9" w:rsidRPr="00C7138C" w:rsidRDefault="000969B9" w:rsidP="000969B9">
      <w:pPr>
        <w:numPr>
          <w:ilvl w:val="0"/>
          <w:numId w:val="5"/>
        </w:numPr>
        <w:ind w:left="754" w:hanging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 xml:space="preserve">a megvásárolni kívánt ingatlan adatait, </w:t>
      </w:r>
    </w:p>
    <w:p w14:paraId="0C9AE809" w14:textId="77777777" w:rsidR="000969B9" w:rsidRPr="00C7138C" w:rsidRDefault="000969B9" w:rsidP="000969B9">
      <w:pPr>
        <w:numPr>
          <w:ilvl w:val="0"/>
          <w:numId w:val="5"/>
        </w:numPr>
        <w:ind w:left="754" w:hanging="357"/>
        <w:jc w:val="both"/>
        <w:rPr>
          <w:sz w:val="23"/>
          <w:szCs w:val="23"/>
        </w:rPr>
      </w:pPr>
      <w:r w:rsidRPr="00C7138C">
        <w:rPr>
          <w:color w:val="000000"/>
          <w:sz w:val="23"/>
          <w:szCs w:val="23"/>
        </w:rPr>
        <w:t>a felajánlott vételárat,</w:t>
      </w:r>
    </w:p>
    <w:p w14:paraId="2DC45EF0" w14:textId="77777777" w:rsidR="000969B9" w:rsidRPr="00C7138C" w:rsidRDefault="000969B9" w:rsidP="000969B9">
      <w:pPr>
        <w:numPr>
          <w:ilvl w:val="0"/>
          <w:numId w:val="5"/>
        </w:numPr>
        <w:jc w:val="both"/>
        <w:rPr>
          <w:sz w:val="23"/>
          <w:szCs w:val="23"/>
        </w:rPr>
      </w:pPr>
      <w:r w:rsidRPr="00C7138C">
        <w:rPr>
          <w:color w:val="000000"/>
          <w:sz w:val="23"/>
          <w:szCs w:val="23"/>
        </w:rPr>
        <w:t>az ajánlattevő (cégszerű) nyilatkozatát</w:t>
      </w:r>
      <w:r w:rsidRPr="00C7138C">
        <w:rPr>
          <w:sz w:val="23"/>
          <w:szCs w:val="23"/>
        </w:rPr>
        <w:t xml:space="preserve"> arról, hogy az ajánlattevőnek nincs adó-, vám- vagy egyéb köztartozása</w:t>
      </w:r>
    </w:p>
    <w:p w14:paraId="617AE378" w14:textId="77777777" w:rsidR="000969B9" w:rsidRPr="00C7138C" w:rsidRDefault="000969B9" w:rsidP="000969B9">
      <w:pPr>
        <w:numPr>
          <w:ilvl w:val="0"/>
          <w:numId w:val="5"/>
        </w:numPr>
        <w:jc w:val="both"/>
        <w:rPr>
          <w:sz w:val="23"/>
          <w:szCs w:val="23"/>
        </w:rPr>
      </w:pPr>
      <w:r w:rsidRPr="00C7138C">
        <w:rPr>
          <w:sz w:val="23"/>
          <w:szCs w:val="23"/>
        </w:rPr>
        <w:t>az ajánlattevő (cégszerű) nyilatkozatát a teljes terület fejlesztésére vonatkozó elképzeléseinek bemutatására (szövegesen)</w:t>
      </w:r>
      <w:r>
        <w:rPr>
          <w:sz w:val="23"/>
          <w:szCs w:val="23"/>
        </w:rPr>
        <w:t xml:space="preserve">, mely nyilatkozatban kötelezettséget vállal arra, </w:t>
      </w:r>
      <w:r>
        <w:rPr>
          <w:sz w:val="23"/>
          <w:szCs w:val="23"/>
        </w:rPr>
        <w:lastRenderedPageBreak/>
        <w:t>hogy nyertes pályázata esetén a pályázatban foglalt hasznosítási célnak megfelelően kerül sor az ingatlan hasznosítására az általa vállalt határidőn belül,</w:t>
      </w:r>
    </w:p>
    <w:p w14:paraId="42755AF8" w14:textId="77777777" w:rsidR="000969B9" w:rsidRPr="00C7138C" w:rsidRDefault="000969B9" w:rsidP="000969B9">
      <w:pPr>
        <w:numPr>
          <w:ilvl w:val="0"/>
          <w:numId w:val="2"/>
        </w:numPr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 xml:space="preserve">a 3. pontban meghatározott feltételekre vonatkozó, </w:t>
      </w:r>
      <w:r>
        <w:rPr>
          <w:color w:val="000000"/>
          <w:sz w:val="23"/>
          <w:szCs w:val="23"/>
        </w:rPr>
        <w:t>(</w:t>
      </w:r>
      <w:r w:rsidRPr="00C7138C">
        <w:rPr>
          <w:color w:val="000000"/>
          <w:sz w:val="23"/>
          <w:szCs w:val="23"/>
        </w:rPr>
        <w:t>cégszerű</w:t>
      </w:r>
      <w:r>
        <w:rPr>
          <w:color w:val="000000"/>
          <w:sz w:val="23"/>
          <w:szCs w:val="23"/>
        </w:rPr>
        <w:t>)</w:t>
      </w:r>
      <w:r w:rsidRPr="00C7138C">
        <w:rPr>
          <w:color w:val="000000"/>
          <w:sz w:val="23"/>
          <w:szCs w:val="23"/>
        </w:rPr>
        <w:t xml:space="preserve"> nyilatkozatba foglalt kötelezettségvállalást (a 3. </w:t>
      </w:r>
      <w:r>
        <w:rPr>
          <w:color w:val="000000"/>
          <w:sz w:val="23"/>
          <w:szCs w:val="23"/>
        </w:rPr>
        <w:t>A.2.</w:t>
      </w:r>
      <w:r w:rsidRPr="00C7138C">
        <w:rPr>
          <w:color w:val="000000"/>
          <w:sz w:val="23"/>
          <w:szCs w:val="23"/>
        </w:rPr>
        <w:t>. pontban foglalt határidőnél rövidebb, intervallum vállalása a pályázat elbírálásánál előnyt jelent),</w:t>
      </w:r>
    </w:p>
    <w:p w14:paraId="2B2FB6E9" w14:textId="77777777" w:rsidR="000969B9" w:rsidRPr="00C7138C" w:rsidRDefault="000969B9" w:rsidP="000969B9">
      <w:pPr>
        <w:numPr>
          <w:ilvl w:val="0"/>
          <w:numId w:val="5"/>
        </w:numPr>
        <w:ind w:left="754" w:hanging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 xml:space="preserve">a vételár megfizetésére vonatkozó feltételek elfogadásáról szóló </w:t>
      </w:r>
      <w:r>
        <w:rPr>
          <w:color w:val="000000"/>
          <w:sz w:val="23"/>
          <w:szCs w:val="23"/>
        </w:rPr>
        <w:t>(</w:t>
      </w:r>
      <w:r w:rsidRPr="00C7138C">
        <w:rPr>
          <w:color w:val="000000"/>
          <w:sz w:val="23"/>
          <w:szCs w:val="23"/>
        </w:rPr>
        <w:t>cégszerű</w:t>
      </w:r>
      <w:r>
        <w:rPr>
          <w:color w:val="000000"/>
          <w:sz w:val="23"/>
          <w:szCs w:val="23"/>
        </w:rPr>
        <w:t>)</w:t>
      </w:r>
      <w:r w:rsidRPr="00C7138C">
        <w:rPr>
          <w:color w:val="000000"/>
          <w:sz w:val="23"/>
          <w:szCs w:val="23"/>
        </w:rPr>
        <w:t xml:space="preserve"> nyilatkozatot,</w:t>
      </w:r>
    </w:p>
    <w:p w14:paraId="6088C1D0" w14:textId="77777777" w:rsidR="000969B9" w:rsidRDefault="000969B9" w:rsidP="000969B9">
      <w:pPr>
        <w:numPr>
          <w:ilvl w:val="0"/>
          <w:numId w:val="5"/>
        </w:numPr>
        <w:ind w:left="754" w:hanging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 xml:space="preserve">a jelen hirdetményben foglaltak teljes mértékben történő elfogadására vonatkozó </w:t>
      </w:r>
      <w:r>
        <w:rPr>
          <w:color w:val="000000"/>
          <w:sz w:val="23"/>
          <w:szCs w:val="23"/>
        </w:rPr>
        <w:t>(</w:t>
      </w:r>
      <w:r w:rsidRPr="00C7138C">
        <w:rPr>
          <w:color w:val="000000"/>
          <w:sz w:val="23"/>
          <w:szCs w:val="23"/>
        </w:rPr>
        <w:t>cégszerű</w:t>
      </w:r>
      <w:r>
        <w:rPr>
          <w:color w:val="000000"/>
          <w:sz w:val="23"/>
          <w:szCs w:val="23"/>
        </w:rPr>
        <w:t>)</w:t>
      </w:r>
      <w:r w:rsidRPr="00C7138C">
        <w:rPr>
          <w:color w:val="000000"/>
          <w:sz w:val="23"/>
          <w:szCs w:val="23"/>
        </w:rPr>
        <w:t xml:space="preserve"> nyilatkozatot</w:t>
      </w:r>
      <w:r>
        <w:rPr>
          <w:color w:val="000000"/>
          <w:sz w:val="23"/>
          <w:szCs w:val="23"/>
        </w:rPr>
        <w:t>,</w:t>
      </w:r>
    </w:p>
    <w:p w14:paraId="7980391A" w14:textId="77777777" w:rsidR="000969B9" w:rsidRPr="00802F61" w:rsidRDefault="000969B9" w:rsidP="000969B9">
      <w:pPr>
        <w:numPr>
          <w:ilvl w:val="0"/>
          <w:numId w:val="5"/>
        </w:numPr>
        <w:jc w:val="both"/>
        <w:rPr>
          <w:sz w:val="23"/>
          <w:szCs w:val="23"/>
        </w:rPr>
      </w:pPr>
      <w:r w:rsidRPr="00802F61">
        <w:rPr>
          <w:sz w:val="23"/>
          <w:szCs w:val="23"/>
        </w:rPr>
        <w:t xml:space="preserve">nyilatkozatot arra vonatkozóan, hogy a pályázatban a pályázó megtévesztő vagy valótlan adatot nem közölt, vagy ilyen nyilatkozatot nem tett, </w:t>
      </w:r>
    </w:p>
    <w:p w14:paraId="471B93E7" w14:textId="77777777" w:rsidR="000969B9" w:rsidRPr="00802F61" w:rsidRDefault="000969B9" w:rsidP="000969B9">
      <w:pPr>
        <w:numPr>
          <w:ilvl w:val="0"/>
          <w:numId w:val="5"/>
        </w:numPr>
        <w:jc w:val="both"/>
        <w:rPr>
          <w:sz w:val="23"/>
          <w:szCs w:val="23"/>
        </w:rPr>
      </w:pPr>
      <w:r w:rsidRPr="00802F61">
        <w:rPr>
          <w:sz w:val="23"/>
          <w:szCs w:val="23"/>
        </w:rPr>
        <w:t xml:space="preserve">nyilatkozatot arra vonatkozóan, hogy a pályázónak helyi adó tartozása nincs, </w:t>
      </w:r>
      <w:r w:rsidRPr="00802F61">
        <w:rPr>
          <w:sz w:val="23"/>
          <w:szCs w:val="23"/>
        </w:rPr>
        <w:sym w:font="Symbol" w:char="F02D"/>
      </w:r>
      <w:r w:rsidRPr="00802F61">
        <w:rPr>
          <w:sz w:val="23"/>
          <w:szCs w:val="23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14:paraId="0805EFB2" w14:textId="77777777" w:rsidR="000969B9" w:rsidRPr="00C7138C" w:rsidRDefault="000969B9" w:rsidP="000969B9">
      <w:pPr>
        <w:numPr>
          <w:ilvl w:val="0"/>
          <w:numId w:val="5"/>
        </w:numPr>
        <w:ind w:left="754" w:hanging="357"/>
        <w:jc w:val="both"/>
        <w:rPr>
          <w:color w:val="000000"/>
          <w:sz w:val="23"/>
          <w:szCs w:val="23"/>
        </w:rPr>
      </w:pPr>
    </w:p>
    <w:p w14:paraId="66C92CEB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</w:p>
    <w:p w14:paraId="4ECD287C" w14:textId="77777777" w:rsidR="000969B9" w:rsidRPr="00C7138C" w:rsidRDefault="000969B9" w:rsidP="000969B9">
      <w:pPr>
        <w:ind w:left="397" w:firstLine="11"/>
        <w:jc w:val="both"/>
        <w:rPr>
          <w:color w:val="000000"/>
          <w:sz w:val="23"/>
          <w:szCs w:val="23"/>
        </w:rPr>
      </w:pPr>
    </w:p>
    <w:p w14:paraId="2F96F337" w14:textId="77777777" w:rsidR="000969B9" w:rsidRPr="00C7138C" w:rsidRDefault="000969B9" w:rsidP="000969B9">
      <w:pPr>
        <w:numPr>
          <w:ilvl w:val="0"/>
          <w:numId w:val="1"/>
        </w:numPr>
        <w:ind w:left="357" w:hanging="357"/>
        <w:jc w:val="both"/>
        <w:rPr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>A versenytárgyalás tárgyát képező ingatlan induló ára:</w:t>
      </w:r>
    </w:p>
    <w:p w14:paraId="4CFD5A79" w14:textId="77777777" w:rsidR="000969B9" w:rsidRPr="00C7138C" w:rsidRDefault="000969B9" w:rsidP="000969B9">
      <w:pPr>
        <w:ind w:left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Az induló ár</w:t>
      </w:r>
      <w:r w:rsidRPr="00C7138C">
        <w:rPr>
          <w:b/>
          <w:color w:val="000000"/>
          <w:sz w:val="23"/>
          <w:szCs w:val="23"/>
        </w:rPr>
        <w:t xml:space="preserve"> bruttó</w:t>
      </w:r>
      <w:r w:rsidRPr="00C7138C">
        <w:rPr>
          <w:color w:val="000000"/>
          <w:sz w:val="23"/>
          <w:szCs w:val="23"/>
        </w:rPr>
        <w:t xml:space="preserve"> </w:t>
      </w:r>
      <w:r w:rsidRPr="00C7138C">
        <w:rPr>
          <w:b/>
          <w:sz w:val="23"/>
          <w:szCs w:val="23"/>
        </w:rPr>
        <w:t>29.900.000</w:t>
      </w:r>
      <w:r w:rsidRPr="00C7138C">
        <w:rPr>
          <w:sz w:val="23"/>
          <w:szCs w:val="23"/>
        </w:rPr>
        <w:t xml:space="preserve"> </w:t>
      </w:r>
      <w:r w:rsidRPr="00C7138C">
        <w:rPr>
          <w:b/>
          <w:color w:val="000000"/>
          <w:sz w:val="23"/>
          <w:szCs w:val="23"/>
        </w:rPr>
        <w:t xml:space="preserve">Ft, azaz bruttó </w:t>
      </w:r>
      <w:r>
        <w:rPr>
          <w:b/>
          <w:color w:val="000000"/>
          <w:sz w:val="23"/>
          <w:szCs w:val="23"/>
        </w:rPr>
        <w:t xml:space="preserve">huszonkilencmillió-kilencszázezer </w:t>
      </w:r>
      <w:r w:rsidRPr="00C7138C">
        <w:rPr>
          <w:b/>
          <w:color w:val="000000"/>
          <w:sz w:val="23"/>
          <w:szCs w:val="23"/>
        </w:rPr>
        <w:t>forint</w:t>
      </w:r>
      <w:r w:rsidRPr="00C7138C">
        <w:rPr>
          <w:color w:val="000000"/>
          <w:sz w:val="23"/>
          <w:szCs w:val="23"/>
        </w:rPr>
        <w:t>.</w:t>
      </w:r>
    </w:p>
    <w:p w14:paraId="2E84B777" w14:textId="77777777" w:rsidR="000969B9" w:rsidRPr="00C7138C" w:rsidRDefault="000969B9" w:rsidP="000969B9">
      <w:pPr>
        <w:rPr>
          <w:color w:val="000000"/>
          <w:sz w:val="23"/>
          <w:szCs w:val="23"/>
        </w:rPr>
      </w:pPr>
    </w:p>
    <w:p w14:paraId="347F0C19" w14:textId="77777777" w:rsidR="000969B9" w:rsidRPr="00C7138C" w:rsidRDefault="000969B9" w:rsidP="000969B9">
      <w:pPr>
        <w:numPr>
          <w:ilvl w:val="0"/>
          <w:numId w:val="1"/>
        </w:numPr>
        <w:jc w:val="both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>Pályázati feltételek:</w:t>
      </w:r>
    </w:p>
    <w:p w14:paraId="08FFF9F2" w14:textId="77777777" w:rsidR="000969B9" w:rsidRPr="00C7138C" w:rsidRDefault="000969B9" w:rsidP="000969B9">
      <w:pPr>
        <w:rPr>
          <w:color w:val="000000"/>
          <w:sz w:val="23"/>
          <w:szCs w:val="23"/>
        </w:rPr>
      </w:pPr>
    </w:p>
    <w:p w14:paraId="5F246ABD" w14:textId="77777777" w:rsidR="000969B9" w:rsidRPr="00C7138C" w:rsidRDefault="000969B9" w:rsidP="000969B9">
      <w:pPr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>A. A pályázónak vállalnia kell:</w:t>
      </w:r>
    </w:p>
    <w:p w14:paraId="131FCCD9" w14:textId="77777777" w:rsidR="000969B9" w:rsidRPr="00C7138C" w:rsidRDefault="000969B9" w:rsidP="000969B9">
      <w:pPr>
        <w:tabs>
          <w:tab w:val="left" w:pos="0"/>
        </w:tabs>
        <w:spacing w:after="200" w:line="276" w:lineRule="auto"/>
        <w:ind w:left="1080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C7138C">
        <w:rPr>
          <w:rFonts w:eastAsia="Calibri"/>
          <w:color w:val="000000"/>
          <w:sz w:val="23"/>
          <w:szCs w:val="23"/>
          <w:lang w:eastAsia="en-US"/>
        </w:rPr>
        <w:t>1.</w:t>
      </w:r>
      <w:r w:rsidRPr="00C7138C">
        <w:rPr>
          <w:rFonts w:eastAsia="Calibri"/>
          <w:color w:val="000000"/>
          <w:sz w:val="23"/>
          <w:szCs w:val="23"/>
          <w:lang w:eastAsia="en-US"/>
        </w:rPr>
        <w:tab/>
        <w:t xml:space="preserve">az ingatlan rendeltetési mód változására irányuló eljárás lefolytatását, valamint az ezzel kapcsolatos valamennyi költség megfizetését, </w:t>
      </w:r>
    </w:p>
    <w:p w14:paraId="460261CB" w14:textId="77777777" w:rsidR="000969B9" w:rsidRDefault="000969B9" w:rsidP="000969B9">
      <w:pPr>
        <w:tabs>
          <w:tab w:val="left" w:pos="0"/>
        </w:tabs>
        <w:spacing w:after="200" w:line="276" w:lineRule="auto"/>
        <w:ind w:left="1080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2</w:t>
      </w:r>
      <w:r w:rsidRPr="00C7138C">
        <w:rPr>
          <w:rFonts w:eastAsia="Calibri"/>
          <w:color w:val="000000"/>
          <w:sz w:val="23"/>
          <w:szCs w:val="23"/>
          <w:lang w:eastAsia="en-US"/>
        </w:rPr>
        <w:t>.</w:t>
      </w:r>
      <w:r w:rsidRPr="00C7138C">
        <w:rPr>
          <w:rFonts w:eastAsia="Calibri"/>
          <w:color w:val="000000"/>
          <w:sz w:val="23"/>
          <w:szCs w:val="23"/>
          <w:lang w:eastAsia="en-US"/>
        </w:rPr>
        <w:tab/>
        <w:t xml:space="preserve">az ingatlan 5 éven belüli lakóingatlanként </w:t>
      </w:r>
      <w:r>
        <w:rPr>
          <w:rFonts w:eastAsia="Calibri"/>
          <w:color w:val="000000"/>
          <w:sz w:val="23"/>
          <w:szCs w:val="23"/>
          <w:lang w:eastAsia="en-US"/>
        </w:rPr>
        <w:t>való vagy 3 éven belül kereskedelmi/szolgáltatási célú</w:t>
      </w:r>
      <w:r w:rsidRPr="00C7138C">
        <w:rPr>
          <w:rFonts w:eastAsia="Calibri"/>
          <w:color w:val="000000"/>
          <w:sz w:val="23"/>
          <w:szCs w:val="23"/>
          <w:lang w:eastAsia="en-US"/>
        </w:rPr>
        <w:t xml:space="preserve"> hasznosítását akár a meglévő épület építésügyi jogszabályoknak megfelelő korszerűsítésével, felújításával, akár új épület építésügyi jogszabályoknak megfelelő építésével</w:t>
      </w:r>
    </w:p>
    <w:p w14:paraId="646E9517" w14:textId="77777777" w:rsidR="000969B9" w:rsidRDefault="000969B9" w:rsidP="000969B9">
      <w:pPr>
        <w:tabs>
          <w:tab w:val="left" w:pos="0"/>
        </w:tabs>
        <w:spacing w:after="200" w:line="276" w:lineRule="auto"/>
        <w:ind w:left="1080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>3</w:t>
      </w:r>
      <w:r w:rsidRPr="00C7138C">
        <w:rPr>
          <w:rFonts w:eastAsia="Calibri"/>
          <w:color w:val="000000"/>
          <w:sz w:val="23"/>
          <w:szCs w:val="23"/>
          <w:lang w:eastAsia="en-US"/>
        </w:rPr>
        <w:t>.</w:t>
      </w:r>
      <w:r w:rsidRPr="00C7138C">
        <w:rPr>
          <w:rFonts w:eastAsia="Calibri"/>
          <w:color w:val="000000"/>
          <w:sz w:val="23"/>
          <w:szCs w:val="23"/>
          <w:lang w:eastAsia="en-US"/>
        </w:rPr>
        <w:tab/>
        <w:t xml:space="preserve">azt, hogy az ingatlanon </w:t>
      </w:r>
      <w:r w:rsidRPr="00E5109F">
        <w:rPr>
          <w:rFonts w:eastAsia="Calibri"/>
          <w:color w:val="000000"/>
          <w:sz w:val="23"/>
          <w:szCs w:val="23"/>
          <w:lang w:eastAsia="en-US"/>
        </w:rPr>
        <w:t>a személyi jövedelemadóról szóló 1995. évi CXVII. törvény 1. számú melléklet 8.6. pont</w:t>
      </w: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E5109F">
        <w:rPr>
          <w:rFonts w:eastAsia="Calibri"/>
          <w:color w:val="000000"/>
          <w:sz w:val="23"/>
          <w:szCs w:val="23"/>
          <w:lang w:eastAsia="en-US"/>
        </w:rPr>
        <w:t>f)</w:t>
      </w: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E5109F">
        <w:rPr>
          <w:rFonts w:eastAsia="Calibri"/>
          <w:color w:val="000000"/>
          <w:sz w:val="23"/>
          <w:szCs w:val="23"/>
          <w:lang w:eastAsia="en-US"/>
        </w:rPr>
        <w:t xml:space="preserve">pontjában meghatározott munkásszállás </w:t>
      </w:r>
      <w:r w:rsidRPr="00C7138C">
        <w:rPr>
          <w:rFonts w:eastAsia="Calibri"/>
          <w:color w:val="000000"/>
          <w:sz w:val="23"/>
          <w:szCs w:val="23"/>
          <w:lang w:eastAsia="en-US"/>
        </w:rPr>
        <w:t>nem létesül</w:t>
      </w: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</w:p>
    <w:p w14:paraId="015A863A" w14:textId="77777777" w:rsidR="000969B9" w:rsidRPr="00C467D8" w:rsidRDefault="000969B9" w:rsidP="000969B9">
      <w:pPr>
        <w:tabs>
          <w:tab w:val="left" w:pos="0"/>
        </w:tabs>
        <w:spacing w:after="200" w:line="276" w:lineRule="auto"/>
        <w:ind w:left="1080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>
        <w:rPr>
          <w:rFonts w:eastAsia="Calibri"/>
          <w:color w:val="000000"/>
          <w:sz w:val="23"/>
          <w:szCs w:val="23"/>
          <w:lang w:eastAsia="en-US"/>
        </w:rPr>
        <w:t xml:space="preserve">4. azt, hogy </w:t>
      </w:r>
      <w:r w:rsidRPr="00C467D8">
        <w:rPr>
          <w:rFonts w:eastAsia="Calibri"/>
          <w:color w:val="000000"/>
          <w:sz w:val="23"/>
          <w:szCs w:val="23"/>
          <w:lang w:eastAsia="en-US"/>
        </w:rPr>
        <w:t>a nem üzleti célú közösségi, szabadidős szálláshely-szolgáltatásról szóló 173/2003. (X. 28.) Korm. rendelet és a szálláshely-szolgáltatási tevékenység folytatásának részletes feltételeiről és a szálláshely-üzemeltetési engedély kiadásának rendjéről szóló 239/2009. (X. 20.) Korm. rendelet szerinti szálláshely-szolgáltatás nem létesül</w:t>
      </w:r>
    </w:p>
    <w:p w14:paraId="08DBFDA5" w14:textId="77777777" w:rsidR="000969B9" w:rsidRPr="00C7138C" w:rsidRDefault="000969B9" w:rsidP="000969B9">
      <w:pPr>
        <w:tabs>
          <w:tab w:val="left" w:pos="0"/>
        </w:tabs>
        <w:spacing w:after="200" w:line="276" w:lineRule="auto"/>
        <w:ind w:left="1080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</w:p>
    <w:p w14:paraId="7A9E5A9C" w14:textId="77777777" w:rsidR="000969B9" w:rsidRPr="00C7138C" w:rsidRDefault="000969B9" w:rsidP="000969B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</w:p>
    <w:p w14:paraId="28071CCE" w14:textId="77777777" w:rsidR="000969B9" w:rsidRPr="00BE045D" w:rsidRDefault="000969B9" w:rsidP="000969B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color w:val="000000"/>
          <w:sz w:val="23"/>
          <w:szCs w:val="23"/>
          <w:lang w:eastAsia="en-US"/>
        </w:rPr>
      </w:pPr>
      <w:r w:rsidRPr="00C7138C">
        <w:rPr>
          <w:rFonts w:eastAsia="Calibri"/>
          <w:b/>
          <w:color w:val="000000"/>
          <w:sz w:val="23"/>
          <w:szCs w:val="23"/>
          <w:lang w:eastAsia="en-US"/>
        </w:rPr>
        <w:t>B. A vállalt feltételek biztosítékai:</w:t>
      </w:r>
    </w:p>
    <w:p w14:paraId="33E8CBF3" w14:textId="77777777" w:rsidR="000969B9" w:rsidRPr="00C7138C" w:rsidRDefault="000969B9" w:rsidP="000969B9">
      <w:pPr>
        <w:numPr>
          <w:ilvl w:val="0"/>
          <w:numId w:val="3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E5109F">
        <w:rPr>
          <w:rFonts w:eastAsia="Calibri"/>
          <w:color w:val="000000"/>
          <w:sz w:val="23"/>
          <w:szCs w:val="23"/>
          <w:lang w:eastAsia="en-US"/>
        </w:rPr>
        <w:t>a személyi jövedelemadóról szóló 1995. évi CXVII. törvény 1. számú melléklet 8.6. pont</w:t>
      </w: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E5109F">
        <w:rPr>
          <w:rFonts w:eastAsia="Calibri"/>
          <w:color w:val="000000"/>
          <w:sz w:val="23"/>
          <w:szCs w:val="23"/>
          <w:lang w:eastAsia="en-US"/>
        </w:rPr>
        <w:t>f)</w:t>
      </w:r>
      <w:r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E5109F">
        <w:rPr>
          <w:rFonts w:eastAsia="Calibri"/>
          <w:color w:val="000000"/>
          <w:sz w:val="23"/>
          <w:szCs w:val="23"/>
          <w:lang w:eastAsia="en-US"/>
        </w:rPr>
        <w:t>pontjában meghatározott munkásszállás</w:t>
      </w:r>
      <w:r>
        <w:rPr>
          <w:rFonts w:eastAsia="Calibri"/>
          <w:color w:val="000000"/>
          <w:sz w:val="23"/>
          <w:szCs w:val="23"/>
          <w:lang w:eastAsia="en-US"/>
        </w:rPr>
        <w:t xml:space="preserve">, </w:t>
      </w:r>
      <w:r w:rsidRPr="00E5109F">
        <w:rPr>
          <w:rFonts w:eastAsia="Calibri"/>
          <w:color w:val="000000"/>
          <w:sz w:val="23"/>
          <w:szCs w:val="23"/>
          <w:lang w:eastAsia="en-US"/>
        </w:rPr>
        <w:t xml:space="preserve">a nem üzleti célú közösségi, szabadidős szálláshely-szolgáltatásról szóló 173/2003. (X. 28.) Korm. rendelet és a szálláshely-szolgáltatási tevékenység folytatásának részletes feltételeiről és a szálláshely-üzemeltetési engedély kiadásának rendjéről szóló 239/2009. (X. 20.) Korm. rendelet szerinti szálláshely-szolgáltatás </w:t>
      </w:r>
      <w:r w:rsidRPr="00C7138C">
        <w:rPr>
          <w:rFonts w:eastAsia="Calibri"/>
          <w:color w:val="000000"/>
          <w:sz w:val="23"/>
          <w:szCs w:val="23"/>
          <w:lang w:eastAsia="en-US"/>
        </w:rPr>
        <w:t xml:space="preserve"> létesítése esetében az Önkormányzat visszavásárlási jogot gyakorol</w:t>
      </w:r>
      <w:r>
        <w:rPr>
          <w:rFonts w:eastAsia="Calibri"/>
          <w:color w:val="000000"/>
          <w:sz w:val="23"/>
          <w:szCs w:val="23"/>
          <w:lang w:eastAsia="en-US"/>
        </w:rPr>
        <w:t>hat</w:t>
      </w:r>
      <w:r w:rsidRPr="00C7138C">
        <w:rPr>
          <w:rFonts w:eastAsia="Calibri"/>
          <w:color w:val="000000"/>
          <w:sz w:val="23"/>
          <w:szCs w:val="23"/>
          <w:lang w:eastAsia="en-US"/>
        </w:rPr>
        <w:t>.</w:t>
      </w:r>
    </w:p>
    <w:p w14:paraId="04E4FD33" w14:textId="77777777" w:rsidR="000969B9" w:rsidRPr="00C7138C" w:rsidRDefault="000969B9" w:rsidP="000969B9">
      <w:pPr>
        <w:numPr>
          <w:ilvl w:val="0"/>
          <w:numId w:val="3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C7138C">
        <w:rPr>
          <w:rFonts w:eastAsia="Calibri"/>
          <w:color w:val="000000"/>
          <w:sz w:val="23"/>
          <w:szCs w:val="23"/>
          <w:lang w:eastAsia="en-US"/>
        </w:rPr>
        <w:t>A 3) A/</w:t>
      </w:r>
      <w:r>
        <w:rPr>
          <w:rFonts w:eastAsia="Calibri"/>
          <w:color w:val="000000"/>
          <w:sz w:val="23"/>
          <w:szCs w:val="23"/>
          <w:lang w:eastAsia="en-US"/>
        </w:rPr>
        <w:t>2</w:t>
      </w:r>
      <w:r w:rsidRPr="00C7138C">
        <w:rPr>
          <w:rFonts w:eastAsia="Calibri"/>
          <w:color w:val="000000"/>
          <w:sz w:val="23"/>
          <w:szCs w:val="23"/>
          <w:lang w:eastAsia="en-US"/>
        </w:rPr>
        <w:t xml:space="preserve">. pontban meghatározott feltétel teljesülését a hatályos jogszabályok szerint az épület használatba vehetőségét </w:t>
      </w:r>
      <w:r>
        <w:rPr>
          <w:rFonts w:eastAsia="Calibri"/>
          <w:color w:val="000000"/>
          <w:sz w:val="23"/>
          <w:szCs w:val="23"/>
          <w:lang w:eastAsia="en-US"/>
        </w:rPr>
        <w:t xml:space="preserve">/ </w:t>
      </w:r>
      <w:r w:rsidRPr="00C7138C">
        <w:rPr>
          <w:rFonts w:eastAsia="Calibri"/>
          <w:color w:val="000000"/>
          <w:sz w:val="23"/>
          <w:szCs w:val="23"/>
          <w:lang w:eastAsia="en-US"/>
        </w:rPr>
        <w:t>rendeltetési mód változás</w:t>
      </w:r>
      <w:r>
        <w:rPr>
          <w:rFonts w:eastAsia="Calibri"/>
          <w:color w:val="000000"/>
          <w:sz w:val="23"/>
          <w:szCs w:val="23"/>
          <w:lang w:eastAsia="en-US"/>
        </w:rPr>
        <w:t xml:space="preserve"> átvezetését / kereskedelmi/ szolgáltatási tevékenység végzésére jogosító </w:t>
      </w:r>
      <w:r w:rsidRPr="00C7138C">
        <w:rPr>
          <w:rFonts w:eastAsia="Calibri"/>
          <w:color w:val="000000"/>
          <w:sz w:val="23"/>
          <w:szCs w:val="23"/>
          <w:lang w:eastAsia="en-US"/>
        </w:rPr>
        <w:t>igazoló okirat benyújtásával kell bizonyítani,</w:t>
      </w:r>
    </w:p>
    <w:p w14:paraId="5FD251C9" w14:textId="77777777" w:rsidR="000969B9" w:rsidRPr="00C7138C" w:rsidRDefault="000969B9" w:rsidP="000969B9">
      <w:pPr>
        <w:numPr>
          <w:ilvl w:val="0"/>
          <w:numId w:val="3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C7138C">
        <w:rPr>
          <w:rFonts w:eastAsia="Calibri"/>
          <w:color w:val="000000"/>
          <w:sz w:val="23"/>
          <w:szCs w:val="23"/>
          <w:lang w:eastAsia="en-US"/>
        </w:rPr>
        <w:t>A 3) A/</w:t>
      </w:r>
      <w:r>
        <w:rPr>
          <w:rFonts w:eastAsia="Calibri"/>
          <w:color w:val="000000"/>
          <w:sz w:val="23"/>
          <w:szCs w:val="23"/>
          <w:lang w:eastAsia="en-US"/>
        </w:rPr>
        <w:t>2</w:t>
      </w:r>
      <w:r w:rsidRPr="00C7138C">
        <w:rPr>
          <w:rFonts w:eastAsia="Calibri"/>
          <w:color w:val="000000"/>
          <w:sz w:val="23"/>
          <w:szCs w:val="23"/>
          <w:lang w:eastAsia="en-US"/>
        </w:rPr>
        <w:t xml:space="preserve">. pontban meghatározott feltétel nem teljesülése esetében  évi </w:t>
      </w:r>
      <w:r>
        <w:rPr>
          <w:rFonts w:eastAsia="Calibri"/>
          <w:sz w:val="23"/>
          <w:szCs w:val="23"/>
          <w:lang w:eastAsia="en-US"/>
        </w:rPr>
        <w:t xml:space="preserve">2.000.000.- </w:t>
      </w:r>
      <w:r w:rsidRPr="00C7138C">
        <w:rPr>
          <w:rFonts w:eastAsia="Calibri"/>
          <w:sz w:val="23"/>
          <w:szCs w:val="23"/>
          <w:lang w:eastAsia="en-US"/>
        </w:rPr>
        <w:t>Ft</w:t>
      </w:r>
      <w:r w:rsidRPr="00C7138C">
        <w:rPr>
          <w:rFonts w:eastAsia="Calibri"/>
          <w:color w:val="000000"/>
          <w:sz w:val="23"/>
          <w:szCs w:val="23"/>
          <w:lang w:eastAsia="en-US"/>
        </w:rPr>
        <w:t xml:space="preserve"> összegű kötbér fizetésére köteles a vevő, melynek maximális összege az ingatlan vételáráig terjedhet</w:t>
      </w:r>
    </w:p>
    <w:p w14:paraId="22987811" w14:textId="77777777" w:rsidR="000969B9" w:rsidRPr="00C7138C" w:rsidRDefault="000969B9" w:rsidP="000969B9">
      <w:pPr>
        <w:numPr>
          <w:ilvl w:val="0"/>
          <w:numId w:val="3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C7138C">
        <w:rPr>
          <w:rFonts w:eastAsia="Calibri"/>
          <w:color w:val="000000"/>
          <w:sz w:val="23"/>
          <w:szCs w:val="23"/>
          <w:lang w:eastAsia="en-US"/>
        </w:rPr>
        <w:lastRenderedPageBreak/>
        <w:t>A 3) A/3.</w:t>
      </w:r>
      <w:r>
        <w:rPr>
          <w:rFonts w:eastAsia="Calibri"/>
          <w:color w:val="000000"/>
          <w:sz w:val="23"/>
          <w:szCs w:val="23"/>
          <w:lang w:eastAsia="en-US"/>
        </w:rPr>
        <w:t xml:space="preserve"> és A/4.</w:t>
      </w:r>
      <w:r w:rsidRPr="00C7138C">
        <w:rPr>
          <w:rFonts w:eastAsia="Calibri"/>
          <w:color w:val="000000"/>
          <w:sz w:val="23"/>
          <w:szCs w:val="23"/>
          <w:lang w:eastAsia="en-US"/>
        </w:rPr>
        <w:t xml:space="preserve"> pontban meghatározott a feltétel nem teljesítése esetében az Önkormányzat visszavásárlási jogot gyakorolhat.</w:t>
      </w:r>
    </w:p>
    <w:p w14:paraId="4E42FB2B" w14:textId="77777777" w:rsidR="000969B9" w:rsidRPr="00C7138C" w:rsidRDefault="000969B9" w:rsidP="000969B9">
      <w:pPr>
        <w:numPr>
          <w:ilvl w:val="0"/>
          <w:numId w:val="3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C7138C">
        <w:rPr>
          <w:rFonts w:eastAsia="Calibri"/>
          <w:color w:val="000000"/>
          <w:sz w:val="23"/>
          <w:szCs w:val="23"/>
          <w:lang w:eastAsia="en-US"/>
        </w:rPr>
        <w:t>A visszavásárlási jog az adásvétellel egyidejűleg bejegyzésre kerül az ingatlan-nyilvántartásba.</w:t>
      </w:r>
    </w:p>
    <w:p w14:paraId="7AAA7609" w14:textId="77777777" w:rsidR="000969B9" w:rsidRPr="00C7138C" w:rsidRDefault="000969B9" w:rsidP="000969B9">
      <w:pPr>
        <w:numPr>
          <w:ilvl w:val="0"/>
          <w:numId w:val="3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C7138C">
        <w:rPr>
          <w:rFonts w:eastAsia="Calibri"/>
          <w:color w:val="000000"/>
          <w:sz w:val="23"/>
          <w:szCs w:val="23"/>
          <w:lang w:eastAsia="en-US"/>
        </w:rPr>
        <w:t>A visszavásárlási jog gyakorlásakor független értékbecslő által meghatározott összegben kerül megállapításra a visszavásárlási ár, amely azonban a vételárnál magasabb összegű nem lehet.</w:t>
      </w:r>
    </w:p>
    <w:p w14:paraId="787F3A2B" w14:textId="77777777" w:rsidR="000969B9" w:rsidRPr="00C7138C" w:rsidRDefault="000969B9" w:rsidP="000969B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</w:p>
    <w:p w14:paraId="43E76A0C" w14:textId="77777777" w:rsidR="000969B9" w:rsidRPr="00C7138C" w:rsidRDefault="000969B9" w:rsidP="000969B9">
      <w:pPr>
        <w:rPr>
          <w:color w:val="000000"/>
          <w:sz w:val="23"/>
          <w:szCs w:val="23"/>
          <w:lang w:eastAsia="en-US"/>
        </w:rPr>
      </w:pPr>
      <w:r w:rsidRPr="00C7138C">
        <w:rPr>
          <w:color w:val="000000"/>
          <w:sz w:val="23"/>
          <w:szCs w:val="23"/>
          <w:lang w:eastAsia="en-US"/>
        </w:rPr>
        <w:t>A nyertes ajánlatban vállalt feltételek a megkötendő adásvételi szerződésben szabályozásra kerülnek.</w:t>
      </w:r>
    </w:p>
    <w:p w14:paraId="1FDC33E4" w14:textId="77777777" w:rsidR="000969B9" w:rsidRPr="00C7138C" w:rsidRDefault="000969B9" w:rsidP="000969B9">
      <w:pPr>
        <w:rPr>
          <w:color w:val="000000"/>
          <w:sz w:val="23"/>
          <w:szCs w:val="23"/>
          <w:lang w:eastAsia="en-US"/>
        </w:rPr>
      </w:pPr>
    </w:p>
    <w:p w14:paraId="5DBF6A06" w14:textId="77777777" w:rsidR="000969B9" w:rsidRPr="00C7138C" w:rsidRDefault="000969B9" w:rsidP="000969B9">
      <w:pPr>
        <w:numPr>
          <w:ilvl w:val="0"/>
          <w:numId w:val="1"/>
        </w:numPr>
        <w:jc w:val="both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 xml:space="preserve">Pályázati biztosíték: </w:t>
      </w:r>
    </w:p>
    <w:p w14:paraId="13534ADD" w14:textId="77777777" w:rsidR="000969B9" w:rsidRPr="00C7138C" w:rsidRDefault="000969B9" w:rsidP="000969B9">
      <w:pPr>
        <w:ind w:left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 pályázaton az vehet részt, aki a pályázata benyújtásáig a pályázati indulóár 10%-</w:t>
      </w:r>
      <w:proofErr w:type="spellStart"/>
      <w:r w:rsidRPr="00C7138C">
        <w:rPr>
          <w:color w:val="000000"/>
          <w:sz w:val="23"/>
          <w:szCs w:val="23"/>
        </w:rPr>
        <w:t>ának</w:t>
      </w:r>
      <w:proofErr w:type="spellEnd"/>
      <w:r w:rsidRPr="00C7138C">
        <w:rPr>
          <w:color w:val="000000"/>
          <w:sz w:val="23"/>
          <w:szCs w:val="23"/>
        </w:rPr>
        <w:t xml:space="preserve"> megfelelő (jelen pályázat esetén </w:t>
      </w:r>
      <w:r w:rsidRPr="00C7138C">
        <w:rPr>
          <w:sz w:val="23"/>
          <w:szCs w:val="23"/>
        </w:rPr>
        <w:t xml:space="preserve">2.990.000 </w:t>
      </w:r>
      <w:r w:rsidRPr="00C7138C">
        <w:rPr>
          <w:color w:val="000000"/>
          <w:sz w:val="23"/>
          <w:szCs w:val="23"/>
        </w:rPr>
        <w:t xml:space="preserve">Ft, azaz </w:t>
      </w:r>
      <w:r w:rsidRPr="00C7138C">
        <w:rPr>
          <w:sz w:val="23"/>
          <w:szCs w:val="23"/>
        </w:rPr>
        <w:t xml:space="preserve">kettőmillió-kilencszázkilencvenezer </w:t>
      </w:r>
      <w:r w:rsidRPr="00C7138C">
        <w:rPr>
          <w:color w:val="000000"/>
          <w:sz w:val="23"/>
          <w:szCs w:val="23"/>
        </w:rPr>
        <w:t xml:space="preserve">forint összegű biztosítékot Jászberény Városi Önkormányzat MKB Bank Zrt-nél vezetett </w:t>
      </w:r>
      <w:r w:rsidRPr="00C7138C">
        <w:rPr>
          <w:bCs/>
          <w:color w:val="000000"/>
          <w:sz w:val="23"/>
          <w:szCs w:val="23"/>
        </w:rPr>
        <w:t>10300002-10697900-49020014</w:t>
      </w:r>
      <w:r w:rsidRPr="00C7138C">
        <w:rPr>
          <w:b/>
          <w:bCs/>
          <w:color w:val="000000"/>
          <w:sz w:val="23"/>
          <w:szCs w:val="23"/>
        </w:rPr>
        <w:t xml:space="preserve"> </w:t>
      </w:r>
      <w:r w:rsidRPr="00C7138C">
        <w:rPr>
          <w:color w:val="000000"/>
          <w:sz w:val="23"/>
          <w:szCs w:val="23"/>
        </w:rPr>
        <w:t xml:space="preserve">számú bankszámlaszámára befizette, és az erről szóló igazolást a pályázat mellé csatolja. </w:t>
      </w:r>
    </w:p>
    <w:p w14:paraId="7D6BBC39" w14:textId="77777777" w:rsidR="000969B9" w:rsidRPr="00C7138C" w:rsidRDefault="000969B9" w:rsidP="000969B9">
      <w:pPr>
        <w:rPr>
          <w:sz w:val="23"/>
          <w:szCs w:val="23"/>
        </w:rPr>
      </w:pPr>
    </w:p>
    <w:p w14:paraId="2920E2E6" w14:textId="77777777" w:rsidR="000969B9" w:rsidRPr="00C7138C" w:rsidRDefault="000969B9" w:rsidP="000969B9">
      <w:pPr>
        <w:ind w:left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 pályázati biztosítékot a versenytárgyalási hirdetmény Kiíró általi visszavonása, az ajánlat érvénytelenségének megállapítása, a pályázat Kiíró általi eredménytelenné minősítése esetében a jelen pont következő bekezdésében foglalt kivételektől eltekintve vissza kell adni az ajánlattevő részére a Képviselő-testületnek az ajánlat elbírálásáról szóló döntését követő 15 napon belül. A pályázati biztosíték összegét a pályázaton nem nyertes pályázó részére Képviselő-testületnek az ajánlat elbírálásáról szóló döntését követő 15 napon belül vissza kell fizetni.</w:t>
      </w:r>
    </w:p>
    <w:p w14:paraId="6DAD65B2" w14:textId="77777777" w:rsidR="000969B9" w:rsidRPr="00C7138C" w:rsidRDefault="000969B9" w:rsidP="000969B9">
      <w:pPr>
        <w:ind w:left="357"/>
        <w:jc w:val="both"/>
        <w:rPr>
          <w:color w:val="000000"/>
          <w:sz w:val="23"/>
          <w:szCs w:val="23"/>
        </w:rPr>
      </w:pPr>
    </w:p>
    <w:p w14:paraId="30235D31" w14:textId="77777777" w:rsidR="000969B9" w:rsidRPr="00C7138C" w:rsidRDefault="000969B9" w:rsidP="000969B9">
      <w:pPr>
        <w:ind w:left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Nem jár vissza a pályázati biztosíték, ha az ajánlattevő az ajánlati kötöttség időtartama alatt ajánlatát visszavonta, vagy amennyiben a 8. pontban rögzített szerződéskötési időpontban a szerződés megkötése a nyertesnek felróható okból vagy az ő érdekkörében felmerült más okból hiúsult meg. Ezekben az esetekben a befizetett kaució a Kiírót illeti meg.</w:t>
      </w:r>
    </w:p>
    <w:p w14:paraId="57BB00A2" w14:textId="77777777" w:rsidR="000969B9" w:rsidRPr="00C7138C" w:rsidRDefault="000969B9" w:rsidP="000969B9">
      <w:pPr>
        <w:tabs>
          <w:tab w:val="left" w:pos="360"/>
        </w:tabs>
        <w:jc w:val="both"/>
        <w:rPr>
          <w:color w:val="000000"/>
          <w:sz w:val="23"/>
          <w:szCs w:val="23"/>
        </w:rPr>
      </w:pPr>
    </w:p>
    <w:p w14:paraId="3C142CE8" w14:textId="77777777" w:rsidR="000969B9" w:rsidRPr="00C7138C" w:rsidRDefault="000969B9" w:rsidP="000969B9">
      <w:pPr>
        <w:numPr>
          <w:ilvl w:val="0"/>
          <w:numId w:val="1"/>
        </w:numPr>
        <w:jc w:val="both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>A pályázat benyújtásának módja, határideje:</w:t>
      </w:r>
    </w:p>
    <w:p w14:paraId="6D0B82E4" w14:textId="77777777" w:rsidR="000969B9" w:rsidRPr="00C7138C" w:rsidRDefault="000969B9" w:rsidP="000969B9">
      <w:pPr>
        <w:ind w:left="562"/>
        <w:jc w:val="both"/>
        <w:rPr>
          <w:sz w:val="23"/>
          <w:szCs w:val="23"/>
        </w:rPr>
      </w:pPr>
      <w:r w:rsidRPr="00C7138C">
        <w:rPr>
          <w:color w:val="000000"/>
          <w:sz w:val="23"/>
          <w:szCs w:val="23"/>
        </w:rPr>
        <w:t xml:space="preserve">A pályázatot 2 példányban (1 eredeti, 1 másolat) példányonként külön kötve, fűzve a Jászberényi Polgármesteri Hivatal Aljegyzői Osztályán (5100 Jászberény, Lehel vezér tér 18. fsz. 2. iroda) </w:t>
      </w:r>
      <w:r w:rsidRPr="00C7138C">
        <w:rPr>
          <w:bCs/>
          <w:color w:val="000000"/>
          <w:sz w:val="23"/>
          <w:szCs w:val="23"/>
        </w:rPr>
        <w:t>„</w:t>
      </w:r>
      <w:r w:rsidRPr="00C7138C">
        <w:rPr>
          <w:b/>
          <w:bCs/>
          <w:color w:val="000000"/>
          <w:sz w:val="23"/>
          <w:szCs w:val="23"/>
        </w:rPr>
        <w:t>Jászberény, 7265 hrsz-ú ingatlan értékesítése</w:t>
      </w:r>
      <w:r w:rsidRPr="00C7138C">
        <w:rPr>
          <w:bCs/>
          <w:color w:val="000000"/>
          <w:kern w:val="36"/>
          <w:sz w:val="23"/>
          <w:szCs w:val="23"/>
        </w:rPr>
        <w:t xml:space="preserve">” </w:t>
      </w:r>
      <w:r w:rsidRPr="00C7138C">
        <w:rPr>
          <w:color w:val="000000"/>
          <w:sz w:val="23"/>
          <w:szCs w:val="23"/>
        </w:rPr>
        <w:t xml:space="preserve">feliratú zárt borítékban </w:t>
      </w:r>
      <w:r w:rsidRPr="00C7138C">
        <w:rPr>
          <w:b/>
          <w:color w:val="000000"/>
          <w:sz w:val="23"/>
          <w:szCs w:val="23"/>
        </w:rPr>
        <w:t xml:space="preserve">2023. </w:t>
      </w:r>
      <w:r>
        <w:rPr>
          <w:b/>
          <w:sz w:val="23"/>
          <w:szCs w:val="23"/>
        </w:rPr>
        <w:t>augusztus</w:t>
      </w:r>
      <w:r w:rsidRPr="00C7138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</w:t>
      </w:r>
      <w:r w:rsidRPr="00C7138C">
        <w:rPr>
          <w:b/>
          <w:sz w:val="23"/>
          <w:szCs w:val="23"/>
        </w:rPr>
        <w:t>4. (hétfő) 16:00</w:t>
      </w:r>
      <w:r w:rsidRPr="00C7138C">
        <w:rPr>
          <w:b/>
          <w:color w:val="000000"/>
          <w:sz w:val="23"/>
          <w:szCs w:val="23"/>
        </w:rPr>
        <w:t xml:space="preserve"> óráig </w:t>
      </w:r>
      <w:r w:rsidRPr="00C7138C">
        <w:rPr>
          <w:color w:val="000000"/>
          <w:sz w:val="23"/>
          <w:szCs w:val="23"/>
        </w:rPr>
        <w:t>kell benyújtani az ajánlattevő nevének megjelölésével,</w:t>
      </w:r>
      <w:r w:rsidRPr="00C7138C">
        <w:rPr>
          <w:sz w:val="23"/>
          <w:szCs w:val="23"/>
        </w:rPr>
        <w:t xml:space="preserve"> </w:t>
      </w:r>
      <w:r w:rsidRPr="00C7138C">
        <w:rPr>
          <w:b/>
          <w:sz w:val="23"/>
          <w:szCs w:val="23"/>
        </w:rPr>
        <w:t>vagy postai úton</w:t>
      </w:r>
      <w:r w:rsidRPr="00C7138C">
        <w:rPr>
          <w:sz w:val="23"/>
          <w:szCs w:val="23"/>
        </w:rPr>
        <w:t xml:space="preserve"> megküldeni az alábbi postacímre: </w:t>
      </w:r>
      <w:r w:rsidRPr="00C7138C">
        <w:rPr>
          <w:b/>
          <w:sz w:val="23"/>
          <w:szCs w:val="23"/>
        </w:rPr>
        <w:t>Jászberényi Polgármesteri Hivatal Aljegyzői Osztály 5100 Jászberény, Lehel vezér tér 18.</w:t>
      </w:r>
      <w:r w:rsidRPr="00C7138C">
        <w:rPr>
          <w:sz w:val="23"/>
          <w:szCs w:val="23"/>
        </w:rPr>
        <w:t xml:space="preserve"> A postán benyújtott pályázatok esetén az elbíráláskor </w:t>
      </w:r>
      <w:r w:rsidRPr="00C7138C">
        <w:rPr>
          <w:b/>
          <w:sz w:val="23"/>
          <w:szCs w:val="23"/>
        </w:rPr>
        <w:t xml:space="preserve">a postai küldemény beérkezését </w:t>
      </w:r>
      <w:r w:rsidRPr="00C7138C">
        <w:rPr>
          <w:sz w:val="23"/>
          <w:szCs w:val="23"/>
        </w:rPr>
        <w:t xml:space="preserve">vesszük figyelembe, azaz a postai küldeményeknek </w:t>
      </w:r>
      <w:r w:rsidRPr="00C7138C">
        <w:rPr>
          <w:b/>
          <w:sz w:val="23"/>
          <w:szCs w:val="23"/>
        </w:rPr>
        <w:t>2023.</w:t>
      </w:r>
      <w:r>
        <w:rPr>
          <w:b/>
          <w:sz w:val="23"/>
          <w:szCs w:val="23"/>
        </w:rPr>
        <w:t xml:space="preserve"> augusztus</w:t>
      </w:r>
      <w:r w:rsidRPr="00C7138C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</w:t>
      </w:r>
      <w:r w:rsidRPr="00C7138C">
        <w:rPr>
          <w:b/>
          <w:sz w:val="23"/>
          <w:szCs w:val="23"/>
        </w:rPr>
        <w:t xml:space="preserve">4. (hétfő) 16:00 óráig </w:t>
      </w:r>
      <w:r w:rsidRPr="00C7138C">
        <w:rPr>
          <w:sz w:val="23"/>
          <w:szCs w:val="23"/>
        </w:rPr>
        <w:t>meg kell érkezniük!</w:t>
      </w:r>
    </w:p>
    <w:p w14:paraId="6DA95106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</w:p>
    <w:p w14:paraId="1396381C" w14:textId="77777777" w:rsidR="000969B9" w:rsidRPr="00C7138C" w:rsidRDefault="000969B9" w:rsidP="000969B9">
      <w:pPr>
        <w:rPr>
          <w:sz w:val="23"/>
          <w:szCs w:val="23"/>
        </w:rPr>
      </w:pPr>
    </w:p>
    <w:p w14:paraId="04F3576D" w14:textId="77777777" w:rsidR="000969B9" w:rsidRPr="00C7138C" w:rsidRDefault="000969B9" w:rsidP="000969B9">
      <w:pPr>
        <w:numPr>
          <w:ilvl w:val="0"/>
          <w:numId w:val="1"/>
        </w:numPr>
        <w:jc w:val="both"/>
        <w:rPr>
          <w:b/>
          <w:color w:val="000000"/>
          <w:sz w:val="23"/>
          <w:szCs w:val="23"/>
        </w:rPr>
      </w:pPr>
      <w:r w:rsidRPr="00C7138C">
        <w:rPr>
          <w:b/>
          <w:bCs/>
          <w:color w:val="000000"/>
          <w:sz w:val="23"/>
          <w:szCs w:val="23"/>
        </w:rPr>
        <w:t>A pályázatok bontásának ideje, helye:</w:t>
      </w:r>
    </w:p>
    <w:p w14:paraId="066DAE7E" w14:textId="29FF6ADA" w:rsidR="000969B9" w:rsidRPr="00C7138C" w:rsidRDefault="000969B9" w:rsidP="000969B9">
      <w:pPr>
        <w:ind w:left="397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C7138C">
        <w:rPr>
          <w:color w:val="000000"/>
          <w:sz w:val="23"/>
          <w:szCs w:val="23"/>
        </w:rPr>
        <w:t xml:space="preserve">A pályázatok felbontása és értékelése a pályázati határidő lejártát követő munkanapon </w:t>
      </w:r>
      <w:r w:rsidRPr="00C7138C">
        <w:rPr>
          <w:b/>
          <w:bCs/>
          <w:color w:val="000000"/>
          <w:sz w:val="23"/>
          <w:szCs w:val="23"/>
        </w:rPr>
        <w:t xml:space="preserve">2023. </w:t>
      </w:r>
      <w:r>
        <w:rPr>
          <w:b/>
          <w:bCs/>
          <w:sz w:val="23"/>
          <w:szCs w:val="23"/>
        </w:rPr>
        <w:t>augusztus 15</w:t>
      </w:r>
      <w:r w:rsidRPr="00C7138C">
        <w:rPr>
          <w:b/>
          <w:bCs/>
          <w:sz w:val="23"/>
          <w:szCs w:val="23"/>
        </w:rPr>
        <w:t>-én</w:t>
      </w:r>
      <w:r w:rsidRPr="00C7138C">
        <w:rPr>
          <w:sz w:val="23"/>
          <w:szCs w:val="23"/>
        </w:rPr>
        <w:t>, a Pol</w:t>
      </w:r>
      <w:r w:rsidRPr="00C7138C">
        <w:rPr>
          <w:color w:val="000000"/>
          <w:sz w:val="23"/>
          <w:szCs w:val="23"/>
        </w:rPr>
        <w:t xml:space="preserve">gármesteri Hivatal 31. sz. tárgyaló helyiségében történik. Az ajánlatok bontását a Jászberény Városi Önkormányzat Képviselő-testülete </w:t>
      </w:r>
      <w:r w:rsidR="007B5E84">
        <w:rPr>
          <w:color w:val="000000"/>
          <w:sz w:val="23"/>
          <w:szCs w:val="23"/>
        </w:rPr>
        <w:t>190/</w:t>
      </w:r>
      <w:r w:rsidRPr="00C7138C">
        <w:rPr>
          <w:color w:val="000000"/>
          <w:sz w:val="23"/>
          <w:szCs w:val="23"/>
        </w:rPr>
        <w:t xml:space="preserve">2023. (V.17.) határozatának </w:t>
      </w:r>
      <w:r>
        <w:rPr>
          <w:color w:val="000000"/>
          <w:sz w:val="23"/>
          <w:szCs w:val="23"/>
        </w:rPr>
        <w:t>3</w:t>
      </w:r>
      <w:r w:rsidRPr="00C7138C">
        <w:rPr>
          <w:color w:val="000000"/>
          <w:sz w:val="23"/>
          <w:szCs w:val="23"/>
        </w:rPr>
        <w:t xml:space="preserve">. pontjában meghatározott munkacsoport végzi el. </w:t>
      </w:r>
      <w:r w:rsidRPr="00C7138C">
        <w:rPr>
          <w:rFonts w:eastAsia="Calibri"/>
          <w:color w:val="000000"/>
          <w:sz w:val="23"/>
          <w:szCs w:val="23"/>
          <w:lang w:eastAsia="en-US"/>
        </w:rPr>
        <w:t>A pályázatok felbontásakor ismertetni kell az ajánlattevők nevét, székhelyét, valamint az ajánlatok lényeges tartalmát. Az ajánlattevő az ajánlatában – kifejezetten és elkülönített módon, mellékletben – a közölt üzleti titok nyilvánosságra hozatalát megtilthatja.</w:t>
      </w:r>
    </w:p>
    <w:p w14:paraId="38CBCC99" w14:textId="77777777" w:rsidR="000969B9" w:rsidRPr="00C7138C" w:rsidRDefault="000969B9" w:rsidP="000969B9">
      <w:pPr>
        <w:ind w:left="397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C7138C">
        <w:rPr>
          <w:color w:val="000000"/>
          <w:sz w:val="23"/>
          <w:szCs w:val="23"/>
        </w:rPr>
        <w:t>A pályázatok bontására a Kiíró külön meghívót nem küld.</w:t>
      </w:r>
    </w:p>
    <w:p w14:paraId="7D74E597" w14:textId="77777777" w:rsidR="000969B9" w:rsidRPr="00C7138C" w:rsidRDefault="000969B9" w:rsidP="000969B9">
      <w:pPr>
        <w:rPr>
          <w:rFonts w:eastAsia="Calibri"/>
          <w:sz w:val="23"/>
          <w:szCs w:val="23"/>
          <w:lang w:eastAsia="en-US"/>
        </w:rPr>
      </w:pPr>
    </w:p>
    <w:p w14:paraId="0898D429" w14:textId="77777777" w:rsidR="000969B9" w:rsidRDefault="000969B9" w:rsidP="000969B9">
      <w:pPr>
        <w:rPr>
          <w:color w:val="000000"/>
          <w:sz w:val="23"/>
          <w:szCs w:val="23"/>
          <w:lang w:eastAsia="en-US"/>
        </w:rPr>
      </w:pPr>
    </w:p>
    <w:p w14:paraId="06F66A8C" w14:textId="77777777" w:rsidR="00E9581B" w:rsidRPr="00C7138C" w:rsidRDefault="00E9581B" w:rsidP="000969B9">
      <w:pPr>
        <w:rPr>
          <w:color w:val="000000"/>
          <w:sz w:val="23"/>
          <w:szCs w:val="23"/>
          <w:lang w:eastAsia="en-US"/>
        </w:rPr>
      </w:pPr>
    </w:p>
    <w:p w14:paraId="6A0FD793" w14:textId="77777777" w:rsidR="000969B9" w:rsidRPr="00C7138C" w:rsidRDefault="000969B9" w:rsidP="000969B9">
      <w:pPr>
        <w:numPr>
          <w:ilvl w:val="0"/>
          <w:numId w:val="1"/>
        </w:numPr>
        <w:jc w:val="both"/>
        <w:rPr>
          <w:b/>
          <w:bCs/>
          <w:color w:val="000000"/>
          <w:sz w:val="23"/>
          <w:szCs w:val="23"/>
        </w:rPr>
      </w:pPr>
      <w:r w:rsidRPr="00C7138C">
        <w:rPr>
          <w:b/>
          <w:bCs/>
          <w:color w:val="000000"/>
          <w:sz w:val="23"/>
          <w:szCs w:val="23"/>
        </w:rPr>
        <w:lastRenderedPageBreak/>
        <w:t>Ajánlati kötöttség időtartama:</w:t>
      </w:r>
    </w:p>
    <w:p w14:paraId="7CCE0275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Az ajánlattevő ajánlati kötöttsége a pályázat benyújtására nyitva álló határidő lejártától az ingatlanokra vonatkozó adásvételi szerződés megkötéséig tart.</w:t>
      </w:r>
    </w:p>
    <w:p w14:paraId="06413D77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</w:p>
    <w:p w14:paraId="0FDFB48F" w14:textId="77777777" w:rsidR="000969B9" w:rsidRPr="00C7138C" w:rsidRDefault="000969B9" w:rsidP="000969B9">
      <w:pPr>
        <w:numPr>
          <w:ilvl w:val="0"/>
          <w:numId w:val="1"/>
        </w:numPr>
        <w:jc w:val="both"/>
        <w:rPr>
          <w:sz w:val="23"/>
          <w:szCs w:val="23"/>
        </w:rPr>
      </w:pPr>
      <w:r w:rsidRPr="00C7138C">
        <w:rPr>
          <w:b/>
          <w:bCs/>
          <w:color w:val="000000"/>
          <w:sz w:val="23"/>
          <w:szCs w:val="23"/>
        </w:rPr>
        <w:t xml:space="preserve">Pályázatok elbírálása: </w:t>
      </w:r>
    </w:p>
    <w:p w14:paraId="141E7984" w14:textId="77777777" w:rsidR="000969B9" w:rsidRPr="00C7138C" w:rsidRDefault="000969B9" w:rsidP="000969B9">
      <w:pPr>
        <w:rPr>
          <w:sz w:val="23"/>
          <w:szCs w:val="23"/>
        </w:rPr>
      </w:pPr>
    </w:p>
    <w:p w14:paraId="70286CD4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 xml:space="preserve">A Kiíró nevében jelen versenytárgyalás során eljáró munkacsoport a benyújtott pályázatot felbontja, majd azt zárt ülésen értékeli. A pályázat eredményére, az ajánlatok érvényességére továbbá a legjobb ajánlatra vonatkozó javaslatot tartalmazó előterjesztést a munkacsoport elnöke terjeszti a Képviselő-testület elé. </w:t>
      </w:r>
    </w:p>
    <w:p w14:paraId="59E403D7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 xml:space="preserve">Amennyiben a pályázattal kapcsolatban hiányosság merül fel, a munkacsoport hiánypótlást rendel el. Az ajánlattevőnek a megküldött hiánypótlási felhívásra, illetőleg a kérdésekre 3 munkanapon belül kell válaszolni. </w:t>
      </w:r>
    </w:p>
    <w:p w14:paraId="1B742EA4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 xml:space="preserve">Az érvénytelen pályázatot benyújtók a versenytárgyalás további szakaszában nem vehetnek részt. </w:t>
      </w:r>
    </w:p>
    <w:p w14:paraId="532E13C2" w14:textId="77777777" w:rsidR="000969B9" w:rsidRPr="00C7138C" w:rsidRDefault="000969B9" w:rsidP="000969B9">
      <w:pPr>
        <w:ind w:left="426"/>
        <w:jc w:val="both"/>
        <w:rPr>
          <w:bCs/>
          <w:sz w:val="23"/>
          <w:szCs w:val="23"/>
        </w:rPr>
      </w:pPr>
      <w:r w:rsidRPr="00C7138C">
        <w:rPr>
          <w:bCs/>
          <w:sz w:val="23"/>
          <w:szCs w:val="23"/>
        </w:rPr>
        <w:t>Amennyiben a munkacsoport az értékelés alapján szükségesnek látja, az érvényes ajánlatot tevő pályázókat külön-külön meghallgatja (külön időpontban megszervezett tárgyalás keretében), illetőleg írásban a benyújtott pályázattal kapcsolatosan további kérdéseket tehet fel. Az ajánlattevőkkel a munkacsoport egyfordulóban tárgyal: a tárgyalás első szakaszában a 3. pontban írt feltételek vállalása tekintetében tárgyal a munkacsoport, míg a második szakaszában a vételár tekintetében. A tárgyalásról jegyzőkönyvet kell készíteni, melyet valamennyi résztvevőnek alá kell írni.</w:t>
      </w:r>
    </w:p>
    <w:p w14:paraId="29B8CC93" w14:textId="77777777" w:rsidR="000969B9" w:rsidRPr="00C7138C" w:rsidRDefault="000969B9" w:rsidP="000969B9">
      <w:pPr>
        <w:ind w:left="426"/>
        <w:jc w:val="both"/>
        <w:rPr>
          <w:bCs/>
          <w:sz w:val="23"/>
          <w:szCs w:val="23"/>
        </w:rPr>
      </w:pPr>
      <w:r w:rsidRPr="00C7138C">
        <w:rPr>
          <w:bCs/>
          <w:sz w:val="23"/>
          <w:szCs w:val="23"/>
        </w:rPr>
        <w:t>A tárgyaláson az ajánlattevő részéről a cégjegyzésre jogosult személy, illetőleg az általa a tárgyalás céljára meghatalmazott személy vehet részt. A meghatalmazást a tárgyalás megkezdésekor az ajánlattevőnek csatolnia kell.</w:t>
      </w:r>
    </w:p>
    <w:p w14:paraId="318CE7BD" w14:textId="77777777" w:rsidR="000969B9" w:rsidRPr="00C7138C" w:rsidRDefault="000969B9" w:rsidP="000969B9">
      <w:pPr>
        <w:ind w:left="426"/>
        <w:jc w:val="both"/>
        <w:rPr>
          <w:bCs/>
          <w:sz w:val="23"/>
          <w:szCs w:val="23"/>
        </w:rPr>
      </w:pPr>
      <w:r w:rsidRPr="00C7138C">
        <w:rPr>
          <w:bCs/>
          <w:sz w:val="23"/>
          <w:szCs w:val="23"/>
        </w:rPr>
        <w:t xml:space="preserve">A tárgyaláson kizárólag az eredetileg ajánlott vételárnál magasabb összegű vételár, illetőleg bővített feltételek ajánlhatóak. A tárgyalás lezárását megelőzően a munkacsoport nyilatkoztatja az ajánlattevőket a végleges ajánlatukról. Az új ajánlatokat zárt borítékban kell megtenni. </w:t>
      </w:r>
    </w:p>
    <w:p w14:paraId="05A30A51" w14:textId="77777777" w:rsidR="000969B9" w:rsidRPr="00C7138C" w:rsidRDefault="000969B9" w:rsidP="000969B9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C7138C">
        <w:rPr>
          <w:rFonts w:eastAsia="Calibri"/>
          <w:color w:val="000000"/>
          <w:sz w:val="23"/>
          <w:szCs w:val="23"/>
          <w:lang w:eastAsia="en-US"/>
        </w:rPr>
        <w:t xml:space="preserve"> </w:t>
      </w:r>
      <w:r w:rsidRPr="00C7138C">
        <w:rPr>
          <w:rFonts w:eastAsia="Calibri"/>
          <w:color w:val="000000"/>
          <w:sz w:val="23"/>
          <w:szCs w:val="23"/>
          <w:lang w:eastAsia="en-US"/>
        </w:rPr>
        <w:tab/>
      </w:r>
    </w:p>
    <w:p w14:paraId="5ACF71EF" w14:textId="77777777" w:rsidR="000969B9" w:rsidRPr="00C7138C" w:rsidRDefault="000969B9" w:rsidP="000969B9">
      <w:pPr>
        <w:ind w:left="360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 nyertes ajánlattevő az összességében a legelőnyösebb vételi ajánlatot tevő pályázó.</w:t>
      </w:r>
    </w:p>
    <w:p w14:paraId="6352B39E" w14:textId="77777777" w:rsidR="000969B9" w:rsidRPr="00C7138C" w:rsidRDefault="000969B9" w:rsidP="000969B9">
      <w:pPr>
        <w:numPr>
          <w:ilvl w:val="0"/>
          <w:numId w:val="1"/>
        </w:numPr>
        <w:jc w:val="both"/>
        <w:rPr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 xml:space="preserve">Eredményhirdetés helye, ideje, szerződéskötés: </w:t>
      </w:r>
    </w:p>
    <w:p w14:paraId="76C18D69" w14:textId="77777777" w:rsidR="000969B9" w:rsidRPr="00C7138C" w:rsidRDefault="000969B9" w:rsidP="000969B9">
      <w:pPr>
        <w:rPr>
          <w:sz w:val="23"/>
          <w:szCs w:val="23"/>
        </w:rPr>
      </w:pPr>
    </w:p>
    <w:p w14:paraId="7A5AED40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 versenytárgyalás eredményéről a Jászberény Városi Önkormányzat Képviselő-testülete a beadási határidő lejártát követő ülésén dönt.</w:t>
      </w:r>
    </w:p>
    <w:p w14:paraId="0D4CB70D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</w:p>
    <w:p w14:paraId="53171882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 versenytárgyalás eredmény közlésének, kihirdetésének időpontja: a Képviselő-testület döntésének az ajánlattevő részére – 8 munkanapon belül – történő írásbeli értesítése.</w:t>
      </w:r>
    </w:p>
    <w:p w14:paraId="38140234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</w:p>
    <w:p w14:paraId="72A54999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 szerződéskötés időpontja: a közlés, kihirdetés napjától számított 15 napon belül.</w:t>
      </w:r>
    </w:p>
    <w:p w14:paraId="4A056213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</w:p>
    <w:p w14:paraId="4B905788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Kiíró egyben fenntartja a jogát, hogy a pályázat során ajánlatot tett ajánlattevővel ne kössön szerződést, és ily módon a pályázatot eredménytelennek minősítse.</w:t>
      </w:r>
    </w:p>
    <w:p w14:paraId="7B7AD412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Amennyiben a Kiíró a pályázatot eredményesnek nyilvánítja, köteles a nyertes ajánlattevővel a bérleti szerződést megkötni.</w:t>
      </w:r>
    </w:p>
    <w:p w14:paraId="3226A44F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</w:p>
    <w:p w14:paraId="0F7A4896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Az ajánlattevő köteles a pályázatában foglalt nyilatkozatai tartalmában történő változást az ajánlati kötöttség időtartama alatt a változást követő 3 napon belül bejelenteni. Ebben az esetben a Kiíró indoklás nélkül elállhat a szerződéskötéstől a Képviselő-testület döntése alapján.</w:t>
      </w:r>
    </w:p>
    <w:p w14:paraId="613F6CD2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</w:p>
    <w:p w14:paraId="593E9552" w14:textId="77777777" w:rsidR="000969B9" w:rsidRPr="00C7138C" w:rsidRDefault="000969B9" w:rsidP="000969B9">
      <w:pPr>
        <w:ind w:left="426"/>
        <w:jc w:val="both"/>
        <w:rPr>
          <w:sz w:val="23"/>
          <w:szCs w:val="23"/>
        </w:rPr>
      </w:pPr>
      <w:r w:rsidRPr="00C7138C">
        <w:rPr>
          <w:sz w:val="23"/>
          <w:szCs w:val="23"/>
        </w:rPr>
        <w:t xml:space="preserve">Az adásvételi szerződés megkötésére a döntést tartalmazó közlést követő 15 napon belül kerül sor. </w:t>
      </w:r>
    </w:p>
    <w:p w14:paraId="50F34D3E" w14:textId="77777777" w:rsidR="000969B9" w:rsidRPr="00C7138C" w:rsidRDefault="000969B9" w:rsidP="000969B9">
      <w:pPr>
        <w:ind w:left="426"/>
        <w:jc w:val="both"/>
        <w:rPr>
          <w:sz w:val="23"/>
          <w:szCs w:val="23"/>
        </w:rPr>
      </w:pPr>
    </w:p>
    <w:p w14:paraId="20E7374A" w14:textId="77777777" w:rsidR="000969B9" w:rsidRPr="00C7138C" w:rsidRDefault="000969B9" w:rsidP="000969B9">
      <w:pPr>
        <w:ind w:left="426"/>
        <w:jc w:val="both"/>
        <w:rPr>
          <w:sz w:val="23"/>
          <w:szCs w:val="23"/>
        </w:rPr>
      </w:pPr>
      <w:r w:rsidRPr="00C7138C">
        <w:rPr>
          <w:sz w:val="23"/>
          <w:szCs w:val="23"/>
        </w:rPr>
        <w:t xml:space="preserve">A Kiíró tájékoztatja a pályázót, hogy a nemzeti vagyonról szóló 2011. évi CXCVI. törvény 14. § (2) bekezdése értelmében a Kiíró tulajdonában lévő ingatlan tekintetében a Magyar Államot </w:t>
      </w:r>
      <w:r w:rsidRPr="00C7138C">
        <w:rPr>
          <w:sz w:val="23"/>
          <w:szCs w:val="23"/>
        </w:rPr>
        <w:lastRenderedPageBreak/>
        <w:t xml:space="preserve">elővásárlási jog illeti meg. Az állami vagyonról szóló 2007. évi CVI. törvény 66. § (2) bekezdése alapján a Magyar Államot megillető elővásárlási jog gyakorlására a Magyar Nemzeti Vagyonkezelő Zrt. jogosult, amelynek nyilatkozata alapján lép hatályba a megkötött adásvételi szerződés. A Magyar Államot ezen jog a bruttó 5 millió forint vételárat (kedvezményekkel együtt) meghaladó ingatlanok esetében illeti meg, figyelembe véve a Magyar Nemzeti Vagyonkezelő Zrt. MNV/01/57102/2/2021 számú ügyiratában foglalt elővásárlási jog gyakorlására vonatkozó nyilatkozatát.  </w:t>
      </w:r>
    </w:p>
    <w:p w14:paraId="6140DDB5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</w:p>
    <w:p w14:paraId="10866211" w14:textId="77777777" w:rsidR="000969B9" w:rsidRPr="00C7138C" w:rsidRDefault="000969B9" w:rsidP="000969B9">
      <w:pPr>
        <w:numPr>
          <w:ilvl w:val="0"/>
          <w:numId w:val="1"/>
        </w:numPr>
        <w:jc w:val="both"/>
        <w:rPr>
          <w:b/>
          <w:bCs/>
          <w:color w:val="000000"/>
          <w:sz w:val="23"/>
          <w:szCs w:val="23"/>
        </w:rPr>
      </w:pPr>
      <w:r w:rsidRPr="00C7138C">
        <w:rPr>
          <w:b/>
          <w:bCs/>
          <w:color w:val="000000"/>
          <w:sz w:val="23"/>
          <w:szCs w:val="23"/>
        </w:rPr>
        <w:t xml:space="preserve">A vételár megfizetésének feltételei: </w:t>
      </w:r>
    </w:p>
    <w:p w14:paraId="0E6CDC94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 pályázat nyertese a vételárat az adásvételi szerződés aláírását követő 15 napon belül köteles a pályázat kiírójának egy összegben megfizetni.</w:t>
      </w:r>
    </w:p>
    <w:p w14:paraId="0156C84D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</w:p>
    <w:p w14:paraId="794EDDBA" w14:textId="77777777" w:rsidR="000969B9" w:rsidRPr="00C7138C" w:rsidRDefault="000969B9" w:rsidP="000969B9">
      <w:pPr>
        <w:numPr>
          <w:ilvl w:val="0"/>
          <w:numId w:val="1"/>
        </w:numPr>
        <w:jc w:val="both"/>
        <w:rPr>
          <w:b/>
          <w:bCs/>
          <w:color w:val="000000"/>
          <w:sz w:val="23"/>
          <w:szCs w:val="23"/>
        </w:rPr>
      </w:pPr>
      <w:r w:rsidRPr="00C7138C">
        <w:rPr>
          <w:b/>
          <w:bCs/>
          <w:color w:val="000000"/>
          <w:sz w:val="23"/>
          <w:szCs w:val="23"/>
        </w:rPr>
        <w:t xml:space="preserve">A pályázat érvénytelensége: </w:t>
      </w:r>
    </w:p>
    <w:p w14:paraId="619D2BC5" w14:textId="77777777" w:rsidR="000969B9" w:rsidRPr="00C7138C" w:rsidRDefault="000969B9" w:rsidP="000969B9">
      <w:pPr>
        <w:ind w:left="397"/>
        <w:jc w:val="both"/>
        <w:rPr>
          <w:bCs/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Érvénytelen a pályázat, ha:</w:t>
      </w:r>
    </w:p>
    <w:p w14:paraId="65A50C0A" w14:textId="77777777" w:rsidR="000969B9" w:rsidRPr="00C7138C" w:rsidRDefault="000969B9" w:rsidP="000969B9">
      <w:pPr>
        <w:numPr>
          <w:ilvl w:val="0"/>
          <w:numId w:val="6"/>
        </w:numPr>
        <w:ind w:left="1491" w:hanging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határidőn túl nyújtották be,</w:t>
      </w:r>
    </w:p>
    <w:p w14:paraId="07CBD5EB" w14:textId="77777777" w:rsidR="000969B9" w:rsidRPr="00C7138C" w:rsidRDefault="000969B9" w:rsidP="000969B9">
      <w:pPr>
        <w:numPr>
          <w:ilvl w:val="0"/>
          <w:numId w:val="6"/>
        </w:numPr>
        <w:ind w:left="1491" w:hanging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 pályázati biztosíték igazolt módon nem került megfizetésre,</w:t>
      </w:r>
    </w:p>
    <w:p w14:paraId="31DA5CA2" w14:textId="77777777" w:rsidR="000969B9" w:rsidRPr="00C7138C" w:rsidRDefault="000969B9" w:rsidP="000969B9">
      <w:pPr>
        <w:numPr>
          <w:ilvl w:val="0"/>
          <w:numId w:val="6"/>
        </w:numPr>
        <w:ind w:left="1491" w:hanging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az ajánlattevő nem, vagy nem megfelelő alakisággal nyújtotta be a jelen hirdetmény szerinti dokumentumokat, illetőleg a megküldött hiánypótlásnak nem tett eleget,</w:t>
      </w:r>
    </w:p>
    <w:p w14:paraId="21207889" w14:textId="77777777" w:rsidR="000969B9" w:rsidRPr="00C7138C" w:rsidRDefault="000969B9" w:rsidP="000969B9">
      <w:pPr>
        <w:numPr>
          <w:ilvl w:val="0"/>
          <w:numId w:val="6"/>
        </w:numPr>
        <w:ind w:left="1491" w:hanging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az ajánlattevő nem csatolta a pályázati hirdetmény szerinti valamelyik nyilatkozatot,</w:t>
      </w:r>
    </w:p>
    <w:p w14:paraId="75BCF6C2" w14:textId="77777777" w:rsidR="000969B9" w:rsidRPr="00C7138C" w:rsidRDefault="000969B9" w:rsidP="000969B9">
      <w:pPr>
        <w:numPr>
          <w:ilvl w:val="0"/>
          <w:numId w:val="6"/>
        </w:numPr>
        <w:ind w:left="1491" w:hanging="35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 pályázat egyéb módon nem felel meg a jelen hirdetményben rögzített feltételeknek.</w:t>
      </w:r>
    </w:p>
    <w:p w14:paraId="6D536C41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</w:p>
    <w:p w14:paraId="346CFC84" w14:textId="77777777" w:rsidR="000969B9" w:rsidRPr="00C7138C" w:rsidRDefault="000969B9" w:rsidP="000969B9">
      <w:pPr>
        <w:numPr>
          <w:ilvl w:val="0"/>
          <w:numId w:val="1"/>
        </w:numPr>
        <w:jc w:val="both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 xml:space="preserve">Egyéb tájékoztatás: </w:t>
      </w:r>
    </w:p>
    <w:p w14:paraId="54201404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 Kiíró fenntartja azon jogát, hogy a pályázati eljárást érvényes pályázatok beérkezése esetén is – külön indoklással – eredménytelennek nyilvánítsa.</w:t>
      </w:r>
    </w:p>
    <w:p w14:paraId="6DACC2E7" w14:textId="77777777" w:rsidR="000969B9" w:rsidRPr="00C7138C" w:rsidRDefault="000969B9" w:rsidP="000969B9">
      <w:pPr>
        <w:ind w:left="397"/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>Amennyiben a Kiíró a pályázatot eredményesnek nyilvánítja, köteles a nyertes ajánlattevővel az adásvételi szerződést megkötni.</w:t>
      </w:r>
    </w:p>
    <w:p w14:paraId="17BE15E0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</w:p>
    <w:p w14:paraId="7259F2E3" w14:textId="77777777" w:rsidR="000969B9" w:rsidRPr="00C7138C" w:rsidRDefault="000969B9" w:rsidP="000969B9">
      <w:pPr>
        <w:numPr>
          <w:ilvl w:val="0"/>
          <w:numId w:val="1"/>
        </w:numPr>
        <w:tabs>
          <w:tab w:val="left" w:pos="567"/>
          <w:tab w:val="left" w:pos="5245"/>
        </w:tabs>
        <w:ind w:left="357" w:hanging="357"/>
        <w:jc w:val="both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>A pályázat kiírásának időpontja:</w:t>
      </w:r>
      <w:r w:rsidRPr="00C7138C">
        <w:rPr>
          <w:b/>
          <w:color w:val="000000"/>
          <w:sz w:val="23"/>
          <w:szCs w:val="23"/>
        </w:rPr>
        <w:tab/>
      </w:r>
      <w:bookmarkStart w:id="0" w:name="_Hlk130372805"/>
      <w:bookmarkStart w:id="1" w:name="_Hlk130372778"/>
      <w:r w:rsidRPr="00C7138C">
        <w:rPr>
          <w:b/>
          <w:color w:val="000000"/>
          <w:sz w:val="23"/>
          <w:szCs w:val="23"/>
        </w:rPr>
        <w:t xml:space="preserve">2023. </w:t>
      </w:r>
      <w:r w:rsidRPr="00C7138C">
        <w:rPr>
          <w:b/>
          <w:sz w:val="23"/>
          <w:szCs w:val="23"/>
        </w:rPr>
        <w:t>május 22.</w:t>
      </w:r>
      <w:r w:rsidRPr="00C7138C">
        <w:rPr>
          <w:b/>
          <w:color w:val="FF0000"/>
          <w:sz w:val="23"/>
          <w:szCs w:val="23"/>
        </w:rPr>
        <w:t xml:space="preserve"> </w:t>
      </w:r>
      <w:bookmarkEnd w:id="0"/>
    </w:p>
    <w:bookmarkEnd w:id="1"/>
    <w:p w14:paraId="7FC7D75C" w14:textId="77777777" w:rsidR="000969B9" w:rsidRPr="00C7138C" w:rsidRDefault="000969B9" w:rsidP="000969B9">
      <w:pPr>
        <w:tabs>
          <w:tab w:val="left" w:pos="5245"/>
        </w:tabs>
        <w:spacing w:after="200" w:line="276" w:lineRule="auto"/>
        <w:ind w:left="357"/>
        <w:contextualSpacing/>
        <w:rPr>
          <w:rFonts w:eastAsia="Calibri"/>
          <w:b/>
          <w:sz w:val="23"/>
          <w:szCs w:val="23"/>
          <w:lang w:eastAsia="en-US"/>
        </w:rPr>
      </w:pPr>
      <w:r w:rsidRPr="00C7138C">
        <w:rPr>
          <w:rFonts w:eastAsia="Calibri"/>
          <w:b/>
          <w:color w:val="000000"/>
          <w:sz w:val="23"/>
          <w:szCs w:val="23"/>
          <w:lang w:eastAsia="en-US"/>
        </w:rPr>
        <w:t>A pályázat benyújtásának határideje:</w:t>
      </w:r>
      <w:r w:rsidRPr="00C7138C">
        <w:rPr>
          <w:rFonts w:eastAsia="Calibri"/>
          <w:b/>
          <w:color w:val="000000"/>
          <w:sz w:val="23"/>
          <w:szCs w:val="23"/>
          <w:lang w:eastAsia="en-US"/>
        </w:rPr>
        <w:tab/>
      </w:r>
      <w:bookmarkStart w:id="2" w:name="_Hlk130372822"/>
      <w:r w:rsidRPr="00C7138C">
        <w:rPr>
          <w:rFonts w:eastAsia="Calibri"/>
          <w:b/>
          <w:color w:val="000000"/>
          <w:sz w:val="23"/>
          <w:szCs w:val="23"/>
          <w:lang w:eastAsia="en-US"/>
        </w:rPr>
        <w:t xml:space="preserve">2023. </w:t>
      </w:r>
      <w:r>
        <w:rPr>
          <w:rFonts w:eastAsia="Calibri"/>
          <w:b/>
          <w:sz w:val="23"/>
          <w:szCs w:val="23"/>
          <w:lang w:eastAsia="en-US"/>
        </w:rPr>
        <w:t>augusztus</w:t>
      </w:r>
      <w:r w:rsidRPr="00C7138C">
        <w:rPr>
          <w:rFonts w:eastAsia="Calibri"/>
          <w:b/>
          <w:sz w:val="23"/>
          <w:szCs w:val="23"/>
          <w:lang w:eastAsia="en-US"/>
        </w:rPr>
        <w:t xml:space="preserve"> </w:t>
      </w:r>
      <w:r>
        <w:rPr>
          <w:rFonts w:eastAsia="Calibri"/>
          <w:b/>
          <w:sz w:val="23"/>
          <w:szCs w:val="23"/>
          <w:lang w:eastAsia="en-US"/>
        </w:rPr>
        <w:t>1</w:t>
      </w:r>
      <w:r w:rsidRPr="00C7138C">
        <w:rPr>
          <w:rFonts w:eastAsia="Calibri"/>
          <w:b/>
          <w:sz w:val="23"/>
          <w:szCs w:val="23"/>
          <w:lang w:eastAsia="en-US"/>
        </w:rPr>
        <w:t>4. (hétfő) 16:00 óra</w:t>
      </w:r>
    </w:p>
    <w:bookmarkEnd w:id="2"/>
    <w:p w14:paraId="309DF004" w14:textId="77777777" w:rsidR="000969B9" w:rsidRPr="00C7138C" w:rsidRDefault="000969B9" w:rsidP="000969B9">
      <w:pPr>
        <w:tabs>
          <w:tab w:val="left" w:pos="5245"/>
        </w:tabs>
        <w:spacing w:after="200" w:line="276" w:lineRule="auto"/>
        <w:contextualSpacing/>
        <w:rPr>
          <w:rFonts w:eastAsia="Calibri"/>
          <w:b/>
          <w:color w:val="FF0000"/>
          <w:sz w:val="23"/>
          <w:szCs w:val="23"/>
          <w:lang w:eastAsia="en-US"/>
        </w:rPr>
      </w:pPr>
      <w:r w:rsidRPr="00C7138C">
        <w:rPr>
          <w:rFonts w:eastAsia="Calibri"/>
          <w:b/>
          <w:color w:val="000000"/>
          <w:sz w:val="23"/>
          <w:szCs w:val="23"/>
          <w:lang w:eastAsia="en-US"/>
        </w:rPr>
        <w:t xml:space="preserve">     A pályázat bontásának időpontja:</w:t>
      </w:r>
      <w:r w:rsidRPr="00C7138C">
        <w:rPr>
          <w:rFonts w:eastAsia="Calibri"/>
          <w:b/>
          <w:color w:val="000000"/>
          <w:sz w:val="23"/>
          <w:szCs w:val="23"/>
          <w:lang w:eastAsia="en-US"/>
        </w:rPr>
        <w:tab/>
      </w:r>
      <w:bookmarkStart w:id="3" w:name="_Hlk130372848"/>
      <w:r w:rsidRPr="00C7138C">
        <w:rPr>
          <w:rFonts w:eastAsia="Calibri"/>
          <w:b/>
          <w:color w:val="000000"/>
          <w:sz w:val="23"/>
          <w:szCs w:val="23"/>
          <w:lang w:eastAsia="en-US"/>
        </w:rPr>
        <w:t xml:space="preserve">2023. </w:t>
      </w:r>
      <w:r>
        <w:rPr>
          <w:rFonts w:eastAsia="Calibri"/>
          <w:b/>
          <w:sz w:val="23"/>
          <w:szCs w:val="23"/>
          <w:lang w:eastAsia="en-US"/>
        </w:rPr>
        <w:t>augusztus</w:t>
      </w:r>
      <w:r w:rsidRPr="00C7138C">
        <w:rPr>
          <w:rFonts w:eastAsia="Calibri"/>
          <w:b/>
          <w:sz w:val="23"/>
          <w:szCs w:val="23"/>
          <w:lang w:eastAsia="en-US"/>
        </w:rPr>
        <w:t xml:space="preserve"> </w:t>
      </w:r>
      <w:r>
        <w:rPr>
          <w:rFonts w:eastAsia="Calibri"/>
          <w:b/>
          <w:sz w:val="23"/>
          <w:szCs w:val="23"/>
          <w:lang w:eastAsia="en-US"/>
        </w:rPr>
        <w:t>1</w:t>
      </w:r>
      <w:r w:rsidRPr="00C7138C">
        <w:rPr>
          <w:rFonts w:eastAsia="Calibri"/>
          <w:b/>
          <w:sz w:val="23"/>
          <w:szCs w:val="23"/>
          <w:lang w:eastAsia="en-US"/>
        </w:rPr>
        <w:t>5.</w:t>
      </w:r>
      <w:r>
        <w:rPr>
          <w:rFonts w:eastAsia="Calibri"/>
          <w:b/>
          <w:sz w:val="23"/>
          <w:szCs w:val="23"/>
          <w:lang w:eastAsia="en-US"/>
        </w:rPr>
        <w:t xml:space="preserve"> (kedd) 10:00 óra</w:t>
      </w:r>
      <w:r w:rsidRPr="00C7138C">
        <w:rPr>
          <w:rFonts w:eastAsia="Calibri"/>
          <w:b/>
          <w:color w:val="FF0000"/>
          <w:sz w:val="23"/>
          <w:szCs w:val="23"/>
          <w:lang w:eastAsia="en-US"/>
        </w:rPr>
        <w:t xml:space="preserve"> </w:t>
      </w:r>
      <w:bookmarkEnd w:id="3"/>
    </w:p>
    <w:p w14:paraId="360D8C37" w14:textId="77777777" w:rsidR="000969B9" w:rsidRPr="00C7138C" w:rsidRDefault="000969B9" w:rsidP="000969B9">
      <w:pPr>
        <w:spacing w:after="200" w:line="276" w:lineRule="auto"/>
        <w:contextualSpacing/>
        <w:rPr>
          <w:color w:val="000000"/>
          <w:sz w:val="23"/>
          <w:szCs w:val="23"/>
        </w:rPr>
      </w:pPr>
    </w:p>
    <w:p w14:paraId="40C8EDC0" w14:textId="4D9B5AE0" w:rsidR="000969B9" w:rsidRPr="00C7138C" w:rsidRDefault="000969B9" w:rsidP="000969B9">
      <w:pPr>
        <w:numPr>
          <w:ilvl w:val="0"/>
          <w:numId w:val="1"/>
        </w:numPr>
        <w:jc w:val="both"/>
        <w:rPr>
          <w:color w:val="000000"/>
          <w:sz w:val="23"/>
          <w:szCs w:val="23"/>
        </w:rPr>
      </w:pPr>
      <w:r w:rsidRPr="00C7138C">
        <w:rPr>
          <w:color w:val="000000"/>
          <w:sz w:val="23"/>
          <w:szCs w:val="23"/>
        </w:rPr>
        <w:t xml:space="preserve">A pályázati eljárás lefolytatására a Jászberény Város Önkormányzatának vagyonáról és a vagyongazdálkodás szabályairól szóló 13/2012. (III. 19.) önkormányzati rendeletben, valamint a Jászberény Városi Önkormányzat Képviselő-testületének </w:t>
      </w:r>
      <w:r w:rsidR="007B5E84">
        <w:rPr>
          <w:color w:val="000000"/>
          <w:sz w:val="23"/>
          <w:szCs w:val="23"/>
        </w:rPr>
        <w:t>190</w:t>
      </w:r>
      <w:r w:rsidRPr="00C7138C">
        <w:rPr>
          <w:color w:val="000000"/>
          <w:sz w:val="23"/>
          <w:szCs w:val="23"/>
        </w:rPr>
        <w:t>/2023. (V.17.) számú határozatában foglaltak alapján kerül sor.</w:t>
      </w:r>
    </w:p>
    <w:p w14:paraId="2F04859D" w14:textId="77777777" w:rsidR="000969B9" w:rsidRPr="00C7138C" w:rsidRDefault="000969B9" w:rsidP="000969B9">
      <w:pPr>
        <w:jc w:val="both"/>
        <w:rPr>
          <w:color w:val="000000"/>
          <w:sz w:val="23"/>
          <w:szCs w:val="23"/>
        </w:rPr>
      </w:pPr>
      <w:bookmarkStart w:id="4" w:name="_Hlk130372945"/>
    </w:p>
    <w:p w14:paraId="5B86AE47" w14:textId="77777777" w:rsidR="000969B9" w:rsidRPr="00C7138C" w:rsidRDefault="000969B9" w:rsidP="000969B9">
      <w:pPr>
        <w:jc w:val="both"/>
        <w:rPr>
          <w:b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 xml:space="preserve">A Pályázati hirdetmény közzétételének napja: 2023. </w:t>
      </w:r>
      <w:r w:rsidRPr="00C7138C">
        <w:rPr>
          <w:b/>
          <w:sz w:val="23"/>
          <w:szCs w:val="23"/>
        </w:rPr>
        <w:t xml:space="preserve">május 22. </w:t>
      </w:r>
    </w:p>
    <w:p w14:paraId="58D8B641" w14:textId="77777777" w:rsidR="000969B9" w:rsidRPr="00C7138C" w:rsidRDefault="000969B9" w:rsidP="000969B9">
      <w:pPr>
        <w:jc w:val="both"/>
        <w:rPr>
          <w:b/>
          <w:color w:val="000000"/>
          <w:sz w:val="23"/>
          <w:szCs w:val="23"/>
        </w:rPr>
      </w:pPr>
    </w:p>
    <w:p w14:paraId="0CD4BB00" w14:textId="77777777" w:rsidR="000969B9" w:rsidRPr="00C7138C" w:rsidRDefault="000969B9" w:rsidP="000969B9">
      <w:pPr>
        <w:jc w:val="both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 xml:space="preserve">A Pályázati hirdetmény közzétételének helye: </w:t>
      </w:r>
    </w:p>
    <w:p w14:paraId="5816AB3E" w14:textId="77777777" w:rsidR="000969B9" w:rsidRPr="00C7138C" w:rsidRDefault="000969B9" w:rsidP="000969B9">
      <w:pPr>
        <w:jc w:val="both"/>
        <w:rPr>
          <w:b/>
          <w:color w:val="000000"/>
          <w:sz w:val="23"/>
          <w:szCs w:val="23"/>
        </w:rPr>
      </w:pPr>
    </w:p>
    <w:p w14:paraId="78B444DC" w14:textId="77777777" w:rsidR="000969B9" w:rsidRPr="00C7138C" w:rsidRDefault="000969B9" w:rsidP="000969B9">
      <w:pPr>
        <w:jc w:val="both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>Jászberényi Polgármesteri Hivatal hirdetőtáblája</w:t>
      </w:r>
    </w:p>
    <w:p w14:paraId="36C295DF" w14:textId="77777777" w:rsidR="000969B9" w:rsidRPr="00C7138C" w:rsidRDefault="000969B9" w:rsidP="000969B9">
      <w:pPr>
        <w:jc w:val="both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>Jászberény Város honlapja</w:t>
      </w:r>
    </w:p>
    <w:p w14:paraId="61FC5FDB" w14:textId="77777777" w:rsidR="000969B9" w:rsidRPr="00C7138C" w:rsidRDefault="000969B9" w:rsidP="000969B9">
      <w:pPr>
        <w:jc w:val="both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>Jászkürt Újság honlapja</w:t>
      </w:r>
    </w:p>
    <w:p w14:paraId="65D75FC8" w14:textId="3FE6CACA" w:rsidR="000969B9" w:rsidRPr="00A85B80" w:rsidRDefault="000969B9" w:rsidP="00A85B80">
      <w:pPr>
        <w:jc w:val="both"/>
        <w:rPr>
          <w:b/>
          <w:color w:val="000000"/>
          <w:sz w:val="23"/>
          <w:szCs w:val="23"/>
        </w:rPr>
      </w:pPr>
      <w:r w:rsidRPr="00C7138C">
        <w:rPr>
          <w:b/>
          <w:color w:val="000000"/>
          <w:sz w:val="23"/>
          <w:szCs w:val="23"/>
        </w:rPr>
        <w:t xml:space="preserve">Új Néplap honlapja            </w:t>
      </w:r>
      <w:r w:rsidRPr="00C7138C">
        <w:rPr>
          <w:b/>
          <w:color w:val="000000"/>
          <w:sz w:val="23"/>
          <w:szCs w:val="23"/>
        </w:rPr>
        <w:tab/>
      </w:r>
      <w:r w:rsidRPr="00C7138C">
        <w:rPr>
          <w:b/>
          <w:color w:val="000000"/>
          <w:sz w:val="23"/>
          <w:szCs w:val="23"/>
        </w:rPr>
        <w:tab/>
      </w:r>
      <w:r w:rsidRPr="00C7138C">
        <w:rPr>
          <w:b/>
          <w:color w:val="000000"/>
          <w:sz w:val="23"/>
          <w:szCs w:val="23"/>
        </w:rPr>
        <w:tab/>
      </w:r>
      <w:r w:rsidRPr="00C7138C">
        <w:rPr>
          <w:b/>
          <w:color w:val="000000"/>
          <w:sz w:val="23"/>
          <w:szCs w:val="23"/>
        </w:rPr>
        <w:tab/>
      </w:r>
      <w:r w:rsidRPr="00C7138C">
        <w:rPr>
          <w:b/>
          <w:color w:val="000000"/>
          <w:sz w:val="23"/>
          <w:szCs w:val="23"/>
        </w:rPr>
        <w:tab/>
      </w:r>
      <w:r w:rsidRPr="00C7138C">
        <w:rPr>
          <w:b/>
          <w:color w:val="000000"/>
          <w:sz w:val="23"/>
          <w:szCs w:val="23"/>
        </w:rPr>
        <w:tab/>
      </w:r>
      <w:r w:rsidRPr="00C7138C">
        <w:rPr>
          <w:b/>
          <w:color w:val="000000"/>
          <w:sz w:val="23"/>
          <w:szCs w:val="23"/>
        </w:rPr>
        <w:tab/>
      </w:r>
      <w:r w:rsidRPr="00C7138C">
        <w:rPr>
          <w:b/>
          <w:color w:val="000000"/>
          <w:sz w:val="23"/>
          <w:szCs w:val="23"/>
        </w:rPr>
        <w:tab/>
        <w:t xml:space="preserve"> </w:t>
      </w:r>
      <w:bookmarkEnd w:id="4"/>
    </w:p>
    <w:p w14:paraId="325ADE28" w14:textId="77777777" w:rsidR="000969B9" w:rsidRPr="00C7138C" w:rsidRDefault="000969B9" w:rsidP="000969B9">
      <w:pPr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7"/>
        <w:gridCol w:w="4525"/>
      </w:tblGrid>
      <w:tr w:rsidR="000969B9" w:rsidRPr="00A85B80" w14:paraId="313B2EC3" w14:textId="77777777" w:rsidTr="00C467D8">
        <w:tc>
          <w:tcPr>
            <w:tcW w:w="4606" w:type="dxa"/>
            <w:shd w:val="clear" w:color="auto" w:fill="auto"/>
          </w:tcPr>
          <w:p w14:paraId="63096F4F" w14:textId="3D91C9FC" w:rsidR="000969B9" w:rsidRPr="00A85B80" w:rsidRDefault="000969B9" w:rsidP="00C467D8">
            <w:pPr>
              <w:rPr>
                <w:b/>
                <w:iCs/>
                <w:sz w:val="23"/>
                <w:szCs w:val="23"/>
              </w:rPr>
            </w:pPr>
            <w:r w:rsidRPr="00A85B80">
              <w:rPr>
                <w:b/>
                <w:iCs/>
                <w:sz w:val="23"/>
                <w:szCs w:val="23"/>
              </w:rPr>
              <w:t xml:space="preserve">Jászberény, 2023.május </w:t>
            </w:r>
            <w:r w:rsidR="00D206F9">
              <w:rPr>
                <w:b/>
                <w:iCs/>
                <w:sz w:val="23"/>
                <w:szCs w:val="23"/>
              </w:rPr>
              <w:t>22</w:t>
            </w:r>
            <w:r w:rsidRPr="00A85B80">
              <w:rPr>
                <w:b/>
                <w:iCs/>
                <w:sz w:val="23"/>
                <w:szCs w:val="23"/>
              </w:rPr>
              <w:t>.</w:t>
            </w:r>
          </w:p>
          <w:p w14:paraId="7C000E2D" w14:textId="77777777" w:rsidR="000969B9" w:rsidRPr="00A85B80" w:rsidRDefault="000969B9" w:rsidP="00C467D8">
            <w:pPr>
              <w:rPr>
                <w:b/>
                <w:iCs/>
                <w:sz w:val="23"/>
                <w:szCs w:val="23"/>
              </w:rPr>
            </w:pPr>
          </w:p>
          <w:p w14:paraId="292CC471" w14:textId="77777777" w:rsidR="000969B9" w:rsidRPr="00A85B80" w:rsidRDefault="000969B9" w:rsidP="00C467D8">
            <w:pPr>
              <w:rPr>
                <w:b/>
                <w:iCs/>
                <w:sz w:val="23"/>
                <w:szCs w:val="23"/>
              </w:rPr>
            </w:pPr>
          </w:p>
          <w:p w14:paraId="3578F2B3" w14:textId="77777777" w:rsidR="000969B9" w:rsidRPr="00A85B80" w:rsidRDefault="000969B9" w:rsidP="00C467D8">
            <w:pPr>
              <w:rPr>
                <w:b/>
                <w:iCs/>
                <w:sz w:val="23"/>
                <w:szCs w:val="23"/>
              </w:rPr>
            </w:pPr>
            <w:r w:rsidRPr="00A85B80">
              <w:rPr>
                <w:b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14:paraId="7C039A16" w14:textId="77777777" w:rsidR="000969B9" w:rsidRPr="00A85B80" w:rsidRDefault="000969B9" w:rsidP="00C467D8">
            <w:pPr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</w:p>
        </w:tc>
      </w:tr>
      <w:tr w:rsidR="000969B9" w:rsidRPr="00A85B80" w14:paraId="770062B2" w14:textId="77777777" w:rsidTr="00C467D8">
        <w:tc>
          <w:tcPr>
            <w:tcW w:w="4606" w:type="dxa"/>
            <w:shd w:val="clear" w:color="auto" w:fill="auto"/>
          </w:tcPr>
          <w:p w14:paraId="467DB08D" w14:textId="77777777" w:rsidR="000969B9" w:rsidRPr="00A85B80" w:rsidRDefault="000969B9" w:rsidP="00C467D8">
            <w:pPr>
              <w:rPr>
                <w:b/>
                <w:iCs/>
                <w:sz w:val="23"/>
                <w:szCs w:val="23"/>
              </w:rPr>
            </w:pPr>
          </w:p>
        </w:tc>
        <w:tc>
          <w:tcPr>
            <w:tcW w:w="4606" w:type="dxa"/>
            <w:shd w:val="clear" w:color="auto" w:fill="auto"/>
          </w:tcPr>
          <w:p w14:paraId="5EEAF686" w14:textId="77777777" w:rsidR="000969B9" w:rsidRPr="00A85B80" w:rsidRDefault="000969B9" w:rsidP="00C467D8">
            <w:pPr>
              <w:jc w:val="center"/>
              <w:rPr>
                <w:rFonts w:eastAsia="Calibri"/>
                <w:b/>
                <w:iCs/>
                <w:sz w:val="23"/>
                <w:szCs w:val="23"/>
              </w:rPr>
            </w:pPr>
          </w:p>
        </w:tc>
      </w:tr>
    </w:tbl>
    <w:p w14:paraId="64D735B5" w14:textId="77777777" w:rsidR="000969B9" w:rsidRPr="00A85B80" w:rsidRDefault="000969B9" w:rsidP="000969B9">
      <w:pPr>
        <w:tabs>
          <w:tab w:val="center" w:pos="7371"/>
        </w:tabs>
        <w:rPr>
          <w:b/>
          <w:iCs/>
          <w:sz w:val="23"/>
          <w:szCs w:val="23"/>
        </w:rPr>
      </w:pPr>
      <w:r w:rsidRPr="00A85B80">
        <w:rPr>
          <w:b/>
          <w:iCs/>
          <w:sz w:val="23"/>
          <w:szCs w:val="23"/>
        </w:rPr>
        <w:tab/>
        <w:t>Budai Lóránt</w:t>
      </w:r>
    </w:p>
    <w:p w14:paraId="63472AF7" w14:textId="13FE8CFE" w:rsidR="0047365C" w:rsidRPr="00A85B80" w:rsidRDefault="000969B9" w:rsidP="00A85B80">
      <w:pPr>
        <w:tabs>
          <w:tab w:val="center" w:pos="7371"/>
        </w:tabs>
        <w:rPr>
          <w:b/>
          <w:iCs/>
          <w:sz w:val="23"/>
          <w:szCs w:val="23"/>
        </w:rPr>
      </w:pPr>
      <w:r w:rsidRPr="00A85B80">
        <w:rPr>
          <w:b/>
          <w:iCs/>
          <w:sz w:val="23"/>
          <w:szCs w:val="23"/>
        </w:rPr>
        <w:tab/>
        <w:t>polgármester</w:t>
      </w:r>
    </w:p>
    <w:sectPr w:rsidR="0047365C" w:rsidRPr="00A85B80" w:rsidSect="00980D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7F4D" w14:textId="77777777" w:rsidR="00A76FFD" w:rsidRDefault="00A76FFD">
      <w:r>
        <w:separator/>
      </w:r>
    </w:p>
  </w:endnote>
  <w:endnote w:type="continuationSeparator" w:id="0">
    <w:p w14:paraId="4412F4B1" w14:textId="77777777" w:rsidR="00A76FFD" w:rsidRDefault="00A7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74D9" w14:textId="77777777" w:rsidR="0093366F" w:rsidRDefault="00000000" w:rsidP="0005202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35F84B2" w14:textId="77777777" w:rsidR="0093366F" w:rsidRDefault="0000000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4CF9" w14:textId="77777777" w:rsidR="0093366F" w:rsidRPr="00B849E1" w:rsidRDefault="00000000" w:rsidP="0005202F">
    <w:pPr>
      <w:pStyle w:val="llb"/>
      <w:framePr w:wrap="around" w:vAnchor="text" w:hAnchor="margin" w:xAlign="center" w:y="1"/>
      <w:rPr>
        <w:rStyle w:val="Oldalszm"/>
        <w:sz w:val="22"/>
        <w:szCs w:val="22"/>
      </w:rPr>
    </w:pPr>
    <w:r w:rsidRPr="00B849E1">
      <w:rPr>
        <w:rStyle w:val="Oldalszm"/>
        <w:sz w:val="22"/>
        <w:szCs w:val="22"/>
      </w:rPr>
      <w:fldChar w:fldCharType="begin"/>
    </w:r>
    <w:r w:rsidRPr="00B849E1">
      <w:rPr>
        <w:rStyle w:val="Oldalszm"/>
        <w:sz w:val="22"/>
        <w:szCs w:val="22"/>
      </w:rPr>
      <w:instrText xml:space="preserve">PAGE  </w:instrText>
    </w:r>
    <w:r w:rsidRPr="00B849E1">
      <w:rPr>
        <w:rStyle w:val="Oldalszm"/>
        <w:sz w:val="22"/>
        <w:szCs w:val="22"/>
      </w:rPr>
      <w:fldChar w:fldCharType="separate"/>
    </w:r>
    <w:r>
      <w:rPr>
        <w:rStyle w:val="Oldalszm"/>
        <w:noProof/>
        <w:sz w:val="22"/>
        <w:szCs w:val="22"/>
      </w:rPr>
      <w:t>9</w:t>
    </w:r>
    <w:r w:rsidRPr="00B849E1">
      <w:rPr>
        <w:rStyle w:val="Oldalszm"/>
        <w:sz w:val="22"/>
        <w:szCs w:val="22"/>
      </w:rPr>
      <w:fldChar w:fldCharType="end"/>
    </w:r>
  </w:p>
  <w:p w14:paraId="41F19E6F" w14:textId="77777777" w:rsidR="0093366F" w:rsidRDefault="00000000" w:rsidP="00980D8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586A" w14:textId="77777777" w:rsidR="0086260B" w:rsidRDefault="0086260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0C3E" w14:textId="77777777" w:rsidR="00A76FFD" w:rsidRDefault="00A76FFD">
      <w:r>
        <w:separator/>
      </w:r>
    </w:p>
  </w:footnote>
  <w:footnote w:type="continuationSeparator" w:id="0">
    <w:p w14:paraId="5BDBD9C5" w14:textId="77777777" w:rsidR="00A76FFD" w:rsidRDefault="00A7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B5E5" w14:textId="77777777" w:rsidR="0086260B" w:rsidRDefault="0086260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C095" w14:textId="77777777" w:rsidR="0086260B" w:rsidRDefault="0086260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17C2" w14:textId="3BED9437" w:rsidR="0086260B" w:rsidRDefault="0086260B">
    <w:pPr>
      <w:pStyle w:val="lfej"/>
    </w:pPr>
    <w:r>
      <w:t>PH/2738-3/2023.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210E"/>
    <w:multiLevelType w:val="hybridMultilevel"/>
    <w:tmpl w:val="14EAA7B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051B0"/>
    <w:multiLevelType w:val="hybridMultilevel"/>
    <w:tmpl w:val="4B02E286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57149"/>
    <w:multiLevelType w:val="hybridMultilevel"/>
    <w:tmpl w:val="971EC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73EA5"/>
    <w:multiLevelType w:val="hybridMultilevel"/>
    <w:tmpl w:val="1F36BCB6"/>
    <w:lvl w:ilvl="0" w:tplc="807C8A2C">
      <w:start w:val="5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F0DB8"/>
    <w:multiLevelType w:val="hybridMultilevel"/>
    <w:tmpl w:val="5A20F6E4"/>
    <w:lvl w:ilvl="0" w:tplc="E1B473C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53526"/>
    <w:multiLevelType w:val="hybridMultilevel"/>
    <w:tmpl w:val="575828F4"/>
    <w:lvl w:ilvl="0" w:tplc="7CDEB98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617832158">
    <w:abstractNumId w:val="4"/>
  </w:num>
  <w:num w:numId="2" w16cid:durableId="113444155">
    <w:abstractNumId w:val="3"/>
  </w:num>
  <w:num w:numId="3" w16cid:durableId="1597324035">
    <w:abstractNumId w:val="2"/>
  </w:num>
  <w:num w:numId="4" w16cid:durableId="841748348">
    <w:abstractNumId w:val="0"/>
  </w:num>
  <w:num w:numId="5" w16cid:durableId="1300308354">
    <w:abstractNumId w:val="1"/>
  </w:num>
  <w:num w:numId="6" w16cid:durableId="5077920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5C"/>
    <w:rsid w:val="000969B9"/>
    <w:rsid w:val="0047365C"/>
    <w:rsid w:val="007B5E84"/>
    <w:rsid w:val="0086260B"/>
    <w:rsid w:val="00A76FFD"/>
    <w:rsid w:val="00A85B80"/>
    <w:rsid w:val="00CC170B"/>
    <w:rsid w:val="00D206F9"/>
    <w:rsid w:val="00D54713"/>
    <w:rsid w:val="00E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9506"/>
  <w15:chartTrackingRefBased/>
  <w15:docId w15:val="{16CF3E10-D096-4AA4-9F00-5B36EA23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69B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969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969B9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Oldalszm">
    <w:name w:val="page number"/>
    <w:basedOn w:val="Bekezdsalapbettpusa"/>
    <w:rsid w:val="000969B9"/>
  </w:style>
  <w:style w:type="paragraph" w:styleId="lfej">
    <w:name w:val="header"/>
    <w:basedOn w:val="Norml"/>
    <w:link w:val="lfejChar"/>
    <w:uiPriority w:val="99"/>
    <w:unhideWhenUsed/>
    <w:rsid w:val="008626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260B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1889</Words>
  <Characters>13039</Characters>
  <Application>Microsoft Office Word</Application>
  <DocSecurity>0</DocSecurity>
  <Lines>108</Lines>
  <Paragraphs>29</Paragraphs>
  <ScaleCrop>false</ScaleCrop>
  <Company/>
  <LinksUpToDate>false</LinksUpToDate>
  <CharactersWithSpaces>14899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8</cp:revision>
  <dcterms:created xsi:type="dcterms:W3CDTF">2023-05-22T07:19:00Z</dcterms:created>
  <dcterms:modified xsi:type="dcterms:W3CDTF">2023-05-22T11:47:00Z</dcterms:modified>
</cp:coreProperties>
</file>