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72" w:rsidRDefault="00FE7872" w:rsidP="00FE7872">
      <w:pPr>
        <w:jc w:val="both"/>
        <w:rPr>
          <w:szCs w:val="24"/>
        </w:rPr>
      </w:pPr>
      <w:bookmarkStart w:id="0" w:name="_GoBack"/>
      <w:bookmarkEnd w:id="0"/>
    </w:p>
    <w:p w:rsidR="00FE7872" w:rsidRPr="00711350" w:rsidRDefault="00FE7872" w:rsidP="00FE7872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right"/>
        <w:rPr>
          <w:rFonts w:eastAsia="Calibri"/>
          <w:b/>
          <w:i/>
          <w:szCs w:val="24"/>
          <w:lang w:eastAsia="en-US"/>
        </w:rPr>
      </w:pPr>
      <w:r w:rsidRPr="00711350">
        <w:rPr>
          <w:rFonts w:eastAsia="Calibri"/>
          <w:b/>
          <w:i/>
          <w:szCs w:val="24"/>
          <w:lang w:eastAsia="en-US"/>
        </w:rPr>
        <w:t>sz. melléklet</w:t>
      </w:r>
    </w:p>
    <w:p w:rsidR="00FE7872" w:rsidRPr="00711350" w:rsidRDefault="00FE7872" w:rsidP="00FE7872">
      <w:pPr>
        <w:pStyle w:val="Listaszerbekezds"/>
        <w:overflowPunct/>
        <w:autoSpaceDE/>
        <w:autoSpaceDN/>
        <w:adjustRightInd/>
        <w:spacing w:line="276" w:lineRule="auto"/>
        <w:jc w:val="center"/>
        <w:rPr>
          <w:rFonts w:ascii="Bookman Old Style" w:eastAsia="Calibri" w:hAnsi="Bookman Old Style" w:cs="Tahoma"/>
          <w:b/>
          <w:sz w:val="36"/>
          <w:szCs w:val="36"/>
          <w:lang w:eastAsia="en-US"/>
        </w:rPr>
      </w:pPr>
      <w:r w:rsidRPr="00711350">
        <w:rPr>
          <w:rFonts w:ascii="Bookman Old Style" w:eastAsia="Calibri" w:hAnsi="Bookman Old Style" w:cs="Tahoma"/>
          <w:b/>
          <w:sz w:val="36"/>
          <w:szCs w:val="36"/>
          <w:lang w:eastAsia="en-US"/>
        </w:rPr>
        <w:t>PÁLYÁZATI FELHÍVÁS</w:t>
      </w:r>
    </w:p>
    <w:p w:rsidR="00FE7872" w:rsidRPr="00AC481F" w:rsidRDefault="00FE7872" w:rsidP="00FE7872">
      <w:pPr>
        <w:overflowPunct/>
        <w:autoSpaceDE/>
        <w:autoSpaceDN/>
        <w:adjustRightInd/>
        <w:spacing w:line="276" w:lineRule="auto"/>
        <w:jc w:val="center"/>
        <w:rPr>
          <w:rFonts w:ascii="Bookman Old Style" w:eastAsia="Calibri" w:hAnsi="Bookman Old Style" w:cs="Tahoma"/>
          <w:b/>
          <w:sz w:val="22"/>
          <w:szCs w:val="22"/>
          <w:lang w:eastAsia="en-US"/>
        </w:rPr>
      </w:pPr>
    </w:p>
    <w:p w:rsidR="00FE7872" w:rsidRPr="00AC481F" w:rsidRDefault="00FE7872" w:rsidP="00FE7872">
      <w:pPr>
        <w:overflowPunct/>
        <w:autoSpaceDE/>
        <w:autoSpaceDN/>
        <w:adjustRightInd/>
        <w:spacing w:line="276" w:lineRule="auto"/>
        <w:jc w:val="center"/>
        <w:rPr>
          <w:rFonts w:ascii="Bookman Old Style" w:eastAsia="Calibri" w:hAnsi="Bookman Old Style" w:cs="Tahoma"/>
          <w:b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 xml:space="preserve">Jászberény Városi Önkormányzat Képviselő-testületének </w:t>
      </w:r>
    </w:p>
    <w:p w:rsidR="00FE7872" w:rsidRPr="00AC481F" w:rsidRDefault="00FE7872" w:rsidP="00FE7872">
      <w:pPr>
        <w:overflowPunct/>
        <w:autoSpaceDE/>
        <w:autoSpaceDN/>
        <w:adjustRightInd/>
        <w:spacing w:line="276" w:lineRule="auto"/>
        <w:jc w:val="center"/>
        <w:rPr>
          <w:rFonts w:ascii="Bookman Old Style" w:eastAsia="Calibri" w:hAnsi="Bookman Old Style" w:cs="Tahoma"/>
          <w:b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 xml:space="preserve">Humán, Jogi és Közrendi Bizottsága </w:t>
      </w:r>
    </w:p>
    <w:p w:rsidR="00FE7872" w:rsidRPr="00AC481F" w:rsidRDefault="00FE7872" w:rsidP="00FE7872">
      <w:pPr>
        <w:overflowPunct/>
        <w:autoSpaceDE/>
        <w:autoSpaceDN/>
        <w:adjustRightInd/>
        <w:spacing w:line="276" w:lineRule="auto"/>
        <w:jc w:val="center"/>
        <w:rPr>
          <w:rFonts w:ascii="Bookman Old Style" w:eastAsia="Calibri" w:hAnsi="Bookman Old Style" w:cs="Tahoma"/>
          <w:b/>
          <w:sz w:val="28"/>
          <w:szCs w:val="28"/>
          <w:lang w:eastAsia="en-US"/>
        </w:rPr>
      </w:pPr>
      <w:r w:rsidRPr="00AC481F">
        <w:rPr>
          <w:rFonts w:ascii="Bookman Old Style" w:eastAsia="Calibri" w:hAnsi="Bookman Old Style" w:cs="Tahoma"/>
          <w:b/>
          <w:sz w:val="28"/>
          <w:szCs w:val="28"/>
          <w:lang w:eastAsia="en-US"/>
        </w:rPr>
        <w:t>„Jászberény Város egészségügyéért” elnevezésű</w:t>
      </w:r>
    </w:p>
    <w:p w:rsidR="00FE7872" w:rsidRPr="00AC481F" w:rsidRDefault="00FE7872" w:rsidP="00FE7872">
      <w:pPr>
        <w:overflowPunct/>
        <w:autoSpaceDE/>
        <w:autoSpaceDN/>
        <w:adjustRightInd/>
        <w:spacing w:line="276" w:lineRule="auto"/>
        <w:jc w:val="center"/>
        <w:rPr>
          <w:rFonts w:ascii="Bookman Old Style" w:eastAsia="Calibri" w:hAnsi="Bookman Old Style" w:cs="Tahoma"/>
          <w:b/>
          <w:sz w:val="28"/>
          <w:szCs w:val="28"/>
          <w:lang w:eastAsia="en-US"/>
        </w:rPr>
      </w:pPr>
      <w:proofErr w:type="gramStart"/>
      <w:r w:rsidRPr="00AC481F">
        <w:rPr>
          <w:rFonts w:ascii="Bookman Old Style" w:eastAsia="Calibri" w:hAnsi="Bookman Old Style" w:cs="Tahoma"/>
          <w:b/>
          <w:sz w:val="28"/>
          <w:szCs w:val="28"/>
          <w:lang w:eastAsia="en-US"/>
        </w:rPr>
        <w:t>ösztöndíj</w:t>
      </w:r>
      <w:proofErr w:type="gramEnd"/>
      <w:r w:rsidRPr="00AC481F">
        <w:rPr>
          <w:rFonts w:ascii="Bookman Old Style" w:eastAsia="Calibri" w:hAnsi="Bookman Old Style" w:cs="Tahoma"/>
          <w:b/>
          <w:sz w:val="28"/>
          <w:szCs w:val="28"/>
          <w:lang w:eastAsia="en-US"/>
        </w:rPr>
        <w:t xml:space="preserve"> pályázatot hirdet </w:t>
      </w:r>
    </w:p>
    <w:p w:rsidR="00FE7872" w:rsidRPr="00AC481F" w:rsidRDefault="00FE7872" w:rsidP="00FE7872">
      <w:pPr>
        <w:overflowPunct/>
        <w:autoSpaceDE/>
        <w:autoSpaceDN/>
        <w:adjustRightInd/>
        <w:spacing w:line="276" w:lineRule="auto"/>
        <w:jc w:val="center"/>
        <w:rPr>
          <w:rFonts w:ascii="Bookman Old Style" w:eastAsia="Calibri" w:hAnsi="Bookman Old Style" w:cs="Tahoma"/>
          <w:sz w:val="22"/>
          <w:szCs w:val="22"/>
          <w:lang w:eastAsia="en-US"/>
        </w:rPr>
      </w:pPr>
      <w:proofErr w:type="gramStart"/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az</w:t>
      </w:r>
      <w:proofErr w:type="gramEnd"/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 xml:space="preserve"> egészségügyi felsőfokú szakirányú szakképzési rendszer keretében nappali tagozaton általános orvos szakon tanulmányokat folytató hallgatók számára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rPr>
          <w:rFonts w:ascii="Bookman Old Style" w:eastAsia="Calibri" w:hAnsi="Bookman Old Style" w:cs="Tahoma"/>
          <w:b/>
          <w:szCs w:val="24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 xml:space="preserve">A pályázat célja 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Jászberény Városi Önkormányzat Képviselő-testülete (a továbbiakban: Képviselő-testület) a „Jászberény Város egészségügyéért</w:t>
      </w:r>
      <w:proofErr w:type="gram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” ösztöndíjról</w:t>
      </w:r>
      <w:proofErr w:type="gram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szóló 12/2019. (VII. 4.) önkormányzati rendeletével (a továbbiakban: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.) Jászberény Város egészségügyi ellátása utánpótlásának biztosítása céljából, az egészségügyi felsőfokú szakirányú szakképzési rendszer keretében nappali tagozaton általános orvos szakon tanulmányokat folytató hallgatók számára ösztöndíjat alapított.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rPr>
          <w:rFonts w:ascii="Bookman Old Style" w:eastAsia="Calibri" w:hAnsi="Bookman Old Style" w:cs="Tahoma"/>
          <w:b/>
          <w:szCs w:val="24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>A támogatás forrása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7. § (4) bekezdésében foglaltak szerint az Ösztöndíj fedezete az önkormányzat költségvetési rendeletében a tárgy évre járó Ösztöndíj vonatkozásában külön soron, a következő éveket terhelő Ösztöndíj kötelezettségvállalásként kerül biztosításra.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ind w:left="426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 xml:space="preserve">A pályázaton igényelhető támogatás formája: 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Ösztöndíj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rPr>
          <w:rFonts w:ascii="Bookman Old Style" w:eastAsia="Calibri" w:hAnsi="Bookman Old Style" w:cs="Tahoma"/>
          <w:b/>
          <w:szCs w:val="24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 xml:space="preserve">A támogatás mértéke 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A jelen pályázati kiírásban foglalt pályázati feltételek megléte esetén az ösztöndíj támogatás mértéke havonta (az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. 5. § (2) bekezdése szerint):</w:t>
      </w:r>
    </w:p>
    <w:p w:rsidR="00FE7872" w:rsidRPr="00AC481F" w:rsidRDefault="00FE7872" w:rsidP="00FE7872">
      <w:pPr>
        <w:numPr>
          <w:ilvl w:val="0"/>
          <w:numId w:val="2"/>
        </w:numPr>
        <w:overflowPunct/>
        <w:autoSpaceDE/>
        <w:autoSpaceDN/>
        <w:adjustRightInd/>
        <w:spacing w:before="240" w:after="200" w:line="276" w:lineRule="auto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az első négy tanulmányi félévben a mindenkori garantált bérminimum 30%-</w:t>
      </w:r>
      <w:proofErr w:type="gram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a</w:t>
      </w:r>
      <w:proofErr w:type="gram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,</w:t>
      </w:r>
    </w:p>
    <w:p w:rsidR="00FE7872" w:rsidRPr="00AC481F" w:rsidRDefault="00FE7872" w:rsidP="00FE7872">
      <w:pPr>
        <w:numPr>
          <w:ilvl w:val="0"/>
          <w:numId w:val="2"/>
        </w:numPr>
        <w:overflowPunct/>
        <w:autoSpaceDE/>
        <w:autoSpaceDN/>
        <w:adjustRightInd/>
        <w:spacing w:before="240" w:after="200" w:line="276" w:lineRule="auto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az ötödik félévtől a mindenkori garantált bérminimum 60%-ával azonos összeg.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76" w:lineRule="auto"/>
        <w:ind w:left="0" w:firstLine="0"/>
        <w:jc w:val="both"/>
        <w:outlineLvl w:val="0"/>
        <w:rPr>
          <w:rFonts w:ascii="Bookman Old Style" w:hAnsi="Bookman Old Style" w:cs="Tahoma"/>
          <w:b/>
          <w:bCs/>
          <w:i/>
          <w:kern w:val="36"/>
          <w:sz w:val="20"/>
        </w:rPr>
      </w:pPr>
      <w:r w:rsidRPr="00AC481F">
        <w:rPr>
          <w:rFonts w:ascii="Bookman Old Style" w:hAnsi="Bookman Old Style" w:cs="Tahoma"/>
          <w:b/>
          <w:bCs/>
          <w:i/>
          <w:kern w:val="36"/>
          <w:sz w:val="20"/>
        </w:rPr>
        <w:t>A kötelező legkisebb munkabér (minimálbér) és a garantált bérminimum megállapításáról szóló 20/2021. (I. 28.) Korm. rendelet 2. § (2) bekezdése szerint a garantált bérminimum összege 2021. február hó 1. napjától kezdődőn: 219 000 forint.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Az Ösztöndíj – 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. 4. § (1) bekezdésében foglaltak alapján – a tanulmányok befejezéséig, de legfeljebb 12 tanulmányi félévre pályázható meg. 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. 5. § (1) bekezdése alapján az Ösztöndíj évente legfeljebb 2 hallgató számára állapítható meg.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rPr>
          <w:rFonts w:ascii="Bookman Old Style" w:eastAsia="Calibri" w:hAnsi="Bookman Old Style" w:cs="Tahoma"/>
          <w:b/>
          <w:szCs w:val="24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>A pályázók köre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ind w:left="6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Pályázatot nyújthat be az egészségügyi felsőfokú szakirányú szakképzési rendszer keretében nappali tagozaton általános orvos szakon tanulmányokat folytató, aktív 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lastRenderedPageBreak/>
        <w:t xml:space="preserve">hallgatói jogviszonnyal rendelkező hallgató, aki 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2. §-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ában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foglaltak alapján hallgatói jogviszonyát igazolja, és vállalja Ösztöndíj szerződés kötését.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További feltétel 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. 3. §-a szerint, hogy a pályázónak vállalnia kell, hogy a szakképesítésének megszerzését követő 1 éven belül az Ösztöndíj folyósítás időtartamának megfelelő ideig a Jászberény Városi Önkormányzat (továbbiakban: Önkormányzat) egészségügyi alapellátásában feladat-ellátási szerződés keretében vagy a Jászberényi Szent Erzsébet Kórház (5100 Jászberény, Szelei út 2.) telephelyén, mint egészségügyi szolgáltatónál teljes munkaidejű foglalkoztatás keretében a szakképesítésének megfelelő szakorvosi tevékenységet végez.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rPr>
          <w:rFonts w:ascii="Bookman Old Style" w:eastAsia="Calibri" w:hAnsi="Bookman Old Style" w:cs="Tahoma"/>
          <w:b/>
          <w:szCs w:val="24"/>
        </w:rPr>
      </w:pPr>
      <w:r w:rsidRPr="00AC481F">
        <w:rPr>
          <w:rFonts w:ascii="Bookman Old Style" w:eastAsia="Calibri" w:hAnsi="Bookman Old Style" w:cs="Tahoma"/>
          <w:b/>
          <w:szCs w:val="24"/>
        </w:rPr>
        <w:t>A pályázat benyújtásához csatolandó dokumentumok, igazolások:</w:t>
      </w:r>
    </w:p>
    <w:p w:rsidR="00FE7872" w:rsidRPr="00AC481F" w:rsidRDefault="00FE7872" w:rsidP="00FE7872">
      <w:pPr>
        <w:numPr>
          <w:ilvl w:val="0"/>
          <w:numId w:val="3"/>
        </w:numPr>
        <w:overflowPunct/>
        <w:autoSpaceDE/>
        <w:autoSpaceDN/>
        <w:adjustRightInd/>
        <w:spacing w:before="240" w:after="200" w:line="276" w:lineRule="auto"/>
        <w:jc w:val="both"/>
        <w:rPr>
          <w:rFonts w:ascii="Bookman Old Style" w:eastAsia="Calibri" w:hAnsi="Bookman Old Style" w:cs="Tahoma"/>
          <w:sz w:val="22"/>
          <w:szCs w:val="22"/>
        </w:rPr>
      </w:pPr>
      <w:r w:rsidRPr="00AC481F">
        <w:rPr>
          <w:rFonts w:ascii="Bookman Old Style" w:eastAsia="Calibri" w:hAnsi="Bookman Old Style" w:cs="Tahoma"/>
          <w:sz w:val="22"/>
          <w:szCs w:val="22"/>
        </w:rPr>
        <w:t xml:space="preserve">A pályázatot – 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</w:rPr>
        <w:t xml:space="preserve"> 6. § 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(5) bekezdés alapján – a jelen pályázati felhívás mellékletét képező, hiánytalanul kitöltött és aláírt Pályázati adatlapon kell benyújtani. 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. 6. § (8) bekezdés a) pontja szerint érvénytelen a benyújtott pályázat, ha nem az 1. melléklet szerinti Pályázati adatlapon került benyújtásra.</w:t>
      </w:r>
    </w:p>
    <w:p w:rsidR="00FE7872" w:rsidRPr="00AC481F" w:rsidRDefault="00FE7872" w:rsidP="00FE7872">
      <w:pPr>
        <w:numPr>
          <w:ilvl w:val="0"/>
          <w:numId w:val="3"/>
        </w:numPr>
        <w:overflowPunct/>
        <w:autoSpaceDE/>
        <w:autoSpaceDN/>
        <w:adjustRightInd/>
        <w:spacing w:before="240" w:after="200" w:line="276" w:lineRule="auto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felsőoktatási intézmény által kiállított eredeti hallgatói jogviszony igazolás, amely tartalmazza „a hallgatói jogviszony megszűnésének – a tanulmányi teljesítmény és követelmények alapján – becsült időpontja” rovatban az időpont megjelölését,</w:t>
      </w:r>
    </w:p>
    <w:p w:rsidR="00FE7872" w:rsidRPr="00AC481F" w:rsidRDefault="00FE7872" w:rsidP="00FE7872">
      <w:pPr>
        <w:numPr>
          <w:ilvl w:val="0"/>
          <w:numId w:val="3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előző félévről/félévekről a lezárt leckekönyv másolata, vagy az azzal egyenértékű azonos információkat tartalmazó, az illetékes tanulmányi osztály által hitelesített eredeti dokumentum,</w:t>
      </w:r>
    </w:p>
    <w:p w:rsidR="00FE7872" w:rsidRPr="00AC481F" w:rsidRDefault="00FE7872" w:rsidP="00FE7872">
      <w:pPr>
        <w:numPr>
          <w:ilvl w:val="0"/>
          <w:numId w:val="3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amennyiben a hallgató még nem rendelkezik lezárt félévvel, akkor a felvételt igazoló okirat hitelt érdemlő másolati példánya.</w:t>
      </w:r>
    </w:p>
    <w:p w:rsidR="00FE7872" w:rsidRPr="00AC481F" w:rsidRDefault="00FE7872" w:rsidP="00FE7872">
      <w:pPr>
        <w:overflowPunct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A pályázati kiírás és a pályázati adatlap letölthető a </w:t>
      </w:r>
      <w:hyperlink r:id="rId5" w:history="1">
        <w:r w:rsidRPr="00AC481F">
          <w:rPr>
            <w:rFonts w:ascii="Bookman Old Style" w:eastAsia="Calibri" w:hAnsi="Bookman Old Style" w:cs="Tahoma"/>
            <w:color w:val="0000FF"/>
            <w:sz w:val="22"/>
            <w:szCs w:val="22"/>
            <w:u w:val="single"/>
            <w:lang w:eastAsia="en-US"/>
          </w:rPr>
          <w:t>www.jaszbereny.hu</w:t>
        </w:r>
      </w:hyperlink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honlapról, illetve beszerezhető a Jászberényi Polgármesteri Hivatal Aljegyzői Osztályán – földszint 2-es irodában.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rPr>
          <w:rFonts w:ascii="Bookman Old Style" w:eastAsia="Calibri" w:hAnsi="Bookman Old Style" w:cs="Tahoma"/>
          <w:b/>
          <w:szCs w:val="24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>A pályázatok benyújtásának módja, helye és határideje: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A pályázatot </w:t>
      </w: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papír alapon, a pályázati adatlapot és mellékleteit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</w:t>
      </w: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1 eredeti példányban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, </w:t>
      </w: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zárt borítékban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kell benyújtani. </w:t>
      </w: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A borítékon szükséges feltüntetni a pályázó nevét, címét, valamint, hogy</w:t>
      </w: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 </w:t>
      </w: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„Jászberény Város egészségügyéért” ösztöndíj pályázat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center"/>
        <w:rPr>
          <w:rFonts w:ascii="Bookman Old Style" w:eastAsia="Calibri" w:hAnsi="Bookman Old Style" w:cs="Tahoma"/>
          <w:b/>
          <w:sz w:val="28"/>
          <w:szCs w:val="28"/>
          <w:lang w:eastAsia="en-US"/>
        </w:rPr>
      </w:pPr>
      <w:r w:rsidRPr="00AC481F">
        <w:rPr>
          <w:rFonts w:ascii="Bookman Old Style" w:eastAsia="Calibri" w:hAnsi="Bookman Old Style" w:cs="Tahoma"/>
          <w:b/>
          <w:sz w:val="28"/>
          <w:szCs w:val="28"/>
          <w:lang w:eastAsia="en-US"/>
        </w:rPr>
        <w:t>A pályázat benyújtásának határideje: 2021. október 15.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A papíralapú pályázatokat az alábbi postacímre kell beküldeni: Jászberényi Polgármesteri Hivatal Aljegyzői Osztály 5100 Jászberény, Lehel vezér tér 18. A pályázat személyesen is leadható legkésőbb a beadási határidő napján 12.00 óráig a Polgármesteri Hivatal földszint 2-es irodájában.</w:t>
      </w:r>
    </w:p>
    <w:p w:rsidR="00FE7872" w:rsidRPr="00AC481F" w:rsidRDefault="00FE7872" w:rsidP="00FE7872">
      <w:pPr>
        <w:overflowPunct/>
        <w:autoSpaceDE/>
        <w:autoSpaceDN/>
        <w:adjustRightInd/>
        <w:spacing w:before="240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A postai úton benyújtott pályázatok és dokumentumok elbírálásánál a postai bélyegző dátuma kerül figyelembe vételre!</w:t>
      </w:r>
    </w:p>
    <w:p w:rsidR="00FE7872" w:rsidRPr="00AC481F" w:rsidRDefault="00FE7872" w:rsidP="00FE7872">
      <w:pPr>
        <w:overflowPunct/>
        <w:spacing w:before="240"/>
        <w:jc w:val="both"/>
        <w:rPr>
          <w:rFonts w:ascii="Bookman Old Style" w:eastAsia="Calibri" w:hAnsi="Bookman Old Style" w:cs="Tahoma"/>
          <w:b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lastRenderedPageBreak/>
        <w:t xml:space="preserve">Az </w:t>
      </w:r>
      <w:proofErr w:type="spellStart"/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b/>
          <w:sz w:val="22"/>
          <w:szCs w:val="22"/>
          <w:lang w:eastAsia="en-US"/>
        </w:rPr>
        <w:t>. 6. § (4) bekezdése szerint a pályázat benyújtási határideje jogvesztő, a határidő leteltét követően érkező pályázatok elfogadására, a késedelem igazolására, vagy méltányossági eljárás lefolytatására nincs lehetőség.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200" w:line="276" w:lineRule="auto"/>
        <w:jc w:val="both"/>
        <w:rPr>
          <w:rFonts w:ascii="Bookman Old Style" w:eastAsia="Calibri" w:hAnsi="Bookman Old Style" w:cs="Tahoma"/>
          <w:sz w:val="22"/>
          <w:szCs w:val="22"/>
          <w:lang w:eastAsia="en-US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A pályázat hiánypótlására 1 alkalommal, a hiánypótlási felhívás kézhezvételét követő 5 munkanapon belül van mód. A pályázati adatlap nem hiánypótolható! A pályázati hiánypótlási felhívás elektronikusan kerül megküldésre a pályázatban feltüntetett elektronikus elérhetőségre.</w:t>
      </w:r>
    </w:p>
    <w:p w:rsidR="00FE7872" w:rsidRPr="00AC481F" w:rsidRDefault="00FE7872" w:rsidP="00FE7872">
      <w:pPr>
        <w:numPr>
          <w:ilvl w:val="0"/>
          <w:numId w:val="1"/>
        </w:numPr>
        <w:overflowPunct/>
        <w:autoSpaceDE/>
        <w:autoSpaceDN/>
        <w:adjustRightInd/>
        <w:spacing w:before="240" w:after="200" w:line="276" w:lineRule="auto"/>
        <w:rPr>
          <w:rFonts w:ascii="Bookman Old Style" w:eastAsia="Calibri" w:hAnsi="Bookman Old Style" w:cs="Tahoma"/>
          <w:b/>
          <w:szCs w:val="24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>Pályázat elbírálása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 benyújtott érvényes pályázatokról a Humán, Jogi és Közrendi Bizottság javaslata a</w:t>
      </w:r>
      <w:r>
        <w:rPr>
          <w:rFonts w:ascii="Bookman Old Style" w:hAnsi="Bookman Old Style" w:cs="Tahoma"/>
          <w:sz w:val="22"/>
          <w:szCs w:val="22"/>
        </w:rPr>
        <w:t>lapján a Képviselő-testület 2021</w:t>
      </w:r>
      <w:r w:rsidRPr="00AC481F">
        <w:rPr>
          <w:rFonts w:ascii="Bookman Old Style" w:hAnsi="Bookman Old Style" w:cs="Tahoma"/>
          <w:sz w:val="22"/>
          <w:szCs w:val="22"/>
        </w:rPr>
        <w:t>. október hó 31. napjáig dönt. A döntésről a pályázók írásban értesítésre kerülnek.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 xml:space="preserve">. 6. § (8) bekezdése szerint </w:t>
      </w:r>
      <w:r w:rsidRPr="00AC481F">
        <w:rPr>
          <w:rFonts w:ascii="Bookman Old Style" w:hAnsi="Bookman Old Style" w:cs="Tahoma"/>
          <w:b/>
          <w:sz w:val="22"/>
          <w:szCs w:val="22"/>
        </w:rPr>
        <w:t>érvénytelen a benyújtott pályázat, ha</w:t>
      </w:r>
      <w:r w:rsidRPr="00AC481F">
        <w:rPr>
          <w:rFonts w:ascii="Bookman Old Style" w:hAnsi="Bookman Old Style" w:cs="Tahoma"/>
          <w:sz w:val="22"/>
          <w:szCs w:val="22"/>
        </w:rPr>
        <w:t>: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ind w:left="567"/>
        <w:jc w:val="both"/>
        <w:rPr>
          <w:rFonts w:ascii="Bookman Old Style" w:hAnsi="Bookman Old Style" w:cs="Tahoma"/>
          <w:sz w:val="22"/>
          <w:szCs w:val="22"/>
        </w:rPr>
      </w:pPr>
      <w:proofErr w:type="gramStart"/>
      <w:r w:rsidRPr="00AC481F">
        <w:rPr>
          <w:rFonts w:ascii="Bookman Old Style" w:hAnsi="Bookman Old Style" w:cs="Tahoma"/>
          <w:sz w:val="22"/>
          <w:szCs w:val="22"/>
        </w:rPr>
        <w:t>a</w:t>
      </w:r>
      <w:proofErr w:type="gramEnd"/>
      <w:r w:rsidRPr="00AC481F">
        <w:rPr>
          <w:rFonts w:ascii="Bookman Old Style" w:hAnsi="Bookman Old Style" w:cs="Tahoma"/>
          <w:sz w:val="22"/>
          <w:szCs w:val="22"/>
        </w:rPr>
        <w:t>) nem a melléklet szerinti Pályázati adatlapon került benyújtásra,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ind w:left="567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b) a pályázó a pályázathoz – a hiánypótlásra történő felszólítást követő 5 munkanapon belül – nem csatolta 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>. (6) bekezdés a)-d) pontjai szerinti dokumentumokat, vagy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ind w:left="567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c) a pályázat a benyújtási határidőt követően került benyújtásra.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b/>
          <w:szCs w:val="24"/>
        </w:rPr>
      </w:pPr>
      <w:r w:rsidRPr="00AC481F">
        <w:rPr>
          <w:rFonts w:ascii="Bookman Old Style" w:hAnsi="Bookman Old Style" w:cs="Tahoma"/>
          <w:b/>
          <w:szCs w:val="24"/>
        </w:rPr>
        <w:t>9. Szerződéskötés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 döntést követő 15 napon belül az Önkormányzat a nyertes pályázóval Ösztöndíj keretszerződést köt, amelynek főbb tartalmi elemei (az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>. 6. § (10) bekezdése alapján):</w:t>
      </w:r>
    </w:p>
    <w:p w:rsidR="00FE7872" w:rsidRPr="00AC481F" w:rsidRDefault="00FE7872" w:rsidP="00FE7872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 w:line="276" w:lineRule="auto"/>
        <w:ind w:left="709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 hallgatói jogviszony szünetelése (halasztás, külföldi ösztöndíj) vagy megszüntetése esetén az ösztöndíjas bejelentési kötelezettsége, </w:t>
      </w:r>
    </w:p>
    <w:p w:rsidR="00FE7872" w:rsidRPr="00AC481F" w:rsidRDefault="00FE7872" w:rsidP="00FE7872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 w:line="276" w:lineRule="auto"/>
        <w:ind w:left="709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 nem teljesített tanulmányi félév, vagy meg nem szerzett diploma esetén az ösztöndíjas bejelentési kötelezettsége, </w:t>
      </w:r>
    </w:p>
    <w:p w:rsidR="00FE7872" w:rsidRPr="00AC481F" w:rsidRDefault="00FE7872" w:rsidP="00FE7872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 w:line="276" w:lineRule="auto"/>
        <w:ind w:left="709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 hallgatói jogviszony félévenkénti igazolása, </w:t>
      </w:r>
    </w:p>
    <w:p w:rsidR="00FE7872" w:rsidRPr="00AC481F" w:rsidRDefault="00FE7872" w:rsidP="00FE7872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 w:line="276" w:lineRule="auto"/>
        <w:ind w:left="709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 képesítésének, szakképzettségének megszerzése esetén az ösztöndíjas bejelentési kötelezettsége,</w:t>
      </w:r>
    </w:p>
    <w:p w:rsidR="00FE7872" w:rsidRPr="00AC481F" w:rsidRDefault="00FE7872" w:rsidP="00FE7872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 w:line="276" w:lineRule="auto"/>
        <w:ind w:left="709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 tervezett szakképesítés megnevezése, megszerzésének várható időpontja,</w:t>
      </w:r>
    </w:p>
    <w:p w:rsidR="00FE7872" w:rsidRPr="00AC481F" w:rsidRDefault="00FE7872" w:rsidP="00FE7872">
      <w:pPr>
        <w:numPr>
          <w:ilvl w:val="0"/>
          <w:numId w:val="4"/>
        </w:numPr>
        <w:overflowPunct/>
        <w:autoSpaceDE/>
        <w:autoSpaceDN/>
        <w:adjustRightInd/>
        <w:spacing w:before="240" w:after="100" w:afterAutospacing="1" w:line="276" w:lineRule="auto"/>
        <w:ind w:left="709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szerződésszegés jogkövetkezményei.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>. 6. § (11) bekezdése szerint szerződésszegés esetén a szerződésszegés tudomásra jutását követően haladéktalanul intézkedni kell az Ösztöndíj folyósításának felfüggesztése, megszüntetése, illetve a jogtalanul felvett Ösztöndíj visszafizetése iránt.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lastRenderedPageBreak/>
        <w:t xml:space="preserve">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>. 6. § (12) bekezdésében foglaltak értelmében a Képviselő-testület kérelem alapján a tervezett szakképesítés megnevezését, illetve a szakképzettség megszerzésének szerződésben vállalt határidejét módosíthatja, ha az ösztöndíjas vállalt kötelezettségét önhibáján kívüli ok miatt nem tudja teljesíteni.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Cs w:val="24"/>
        </w:rPr>
      </w:pPr>
      <w:r w:rsidRPr="00AC481F">
        <w:rPr>
          <w:rFonts w:ascii="Bookman Old Style" w:hAnsi="Bookman Old Style" w:cs="Tahoma"/>
          <w:b/>
          <w:szCs w:val="24"/>
        </w:rPr>
        <w:t xml:space="preserve">10. Az Ösztöndíjban részesülő személy kötelezettsége </w:t>
      </w:r>
      <w:r w:rsidRPr="00AC481F">
        <w:rPr>
          <w:rFonts w:ascii="Bookman Old Style" w:hAnsi="Bookman Old Style" w:cs="Tahoma"/>
          <w:szCs w:val="24"/>
        </w:rPr>
        <w:t xml:space="preserve">(az </w:t>
      </w:r>
      <w:proofErr w:type="spellStart"/>
      <w:r w:rsidRPr="00AC481F">
        <w:rPr>
          <w:rFonts w:ascii="Bookman Old Style" w:hAnsi="Bookman Old Style" w:cs="Tahoma"/>
          <w:szCs w:val="24"/>
        </w:rPr>
        <w:t>Ör</w:t>
      </w:r>
      <w:proofErr w:type="spellEnd"/>
      <w:r w:rsidRPr="00AC481F">
        <w:rPr>
          <w:rFonts w:ascii="Bookman Old Style" w:hAnsi="Bookman Old Style" w:cs="Tahoma"/>
          <w:szCs w:val="24"/>
        </w:rPr>
        <w:t xml:space="preserve"> 8. §-</w:t>
      </w:r>
      <w:proofErr w:type="gramStart"/>
      <w:r w:rsidRPr="00AC481F">
        <w:rPr>
          <w:rFonts w:ascii="Bookman Old Style" w:hAnsi="Bookman Old Style" w:cs="Tahoma"/>
          <w:szCs w:val="24"/>
        </w:rPr>
        <w:t>a</w:t>
      </w:r>
      <w:proofErr w:type="gramEnd"/>
      <w:r w:rsidRPr="00AC481F">
        <w:rPr>
          <w:rFonts w:ascii="Bookman Old Style" w:hAnsi="Bookman Old Style" w:cs="Tahoma"/>
          <w:szCs w:val="24"/>
        </w:rPr>
        <w:t xml:space="preserve"> alapján) 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(1) Az Ösztöndíjban részesülő hallgató köteles a nemzeti felsőoktatásról szóló 2011. évi CCIV. törvény 47. §-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ában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 xml:space="preserve"> meghatározott állam által támogatott tanulmányi időtartamon belül az általános orvosi képesítést megszerezni, és azt a megszerzést követő 30 napon belül a diploma másolatával igazolni.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(2) Az Ösztöndíjban részesült általános orvosi diplomával rendelkező személy köteles a képesítés megszerzését követő 1 éven belül a szakképzését az ÁEEK által a szakképzés lefolytatására munkavégzési helyként elsődlegesen kijelölt, az adott szakképzés vonatkozásában akkreditációval rendelkező egészségügyi szolgáltatónál – amennyiben a választott szakterület alapján lehetséges, akkor a Jászberényi Szent Erzsébet Kórház (5100 Jászberény, Szelei út 2.) telephelyén – megkezdeni.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(3) Az Ösztöndíjban részesült szakorvos és háziorvos köteles a szakorvosi képesítés megszerzését követő 30 napon belül a szakképzettséget igazolni és a szakorvosi képesítésének megszerzését követő 1 éven belül az Önkormányzat egészségügyi alapellátásában feladat-ellátási szerződés keretében vagy a Jászberényi Szent Erzsébet Kórház (5100 Jászberény, Szelei út 2.) telephelyén, mint egészségügyi szolgáltatónál teljes munkaidejű foglalkoztatás keretében a szakképesítésének megfelelő szakorvosi tevékenységet végezni.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(4) A (3) bekezdés szerinti munkavégzési lehetőségről az Önkormányzat – szükség esetén a Jászberényi Szent Erzsébet Kórház (5100 Jászberény, Szelei út 2.) közreműködésével – írásban értesíti az Ösztöndíjban részesült személyt, aki köteles azt haladéktalanul elfogadni.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(5) Az Ösztöndíjban részesült személy köteles a jászberényi egészségügyi ellátás biztosítását elősegítő munkavégzésre irányuló jogviszonyát az Ösztöndíj folyósítással megegyező időtartamban fenntartani, és a jogviszony fennállását félévente munkáltatói igazolással igazolni.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(6) Az Ösztöndíjban részesült személy köteles az Önkormányzattal együttműködni, hallgatói jogviszonyát félévenként igazolni, hallgatói jogviszonyában, vagy a pályázati eljárás során kezelt adataiban bekövetkezett változást a változástól számított 30 napon belül írásban bejelenteni.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(7) Amennyiben az Ösztöndíjban részesülő a foglalkoztatásra irányuló jogviszony létesítésére megállapított határidő alatt gyermekgondozást segítő ellátásra, csecsemőgondozási díjra, vagy gyermekgondozási díjra jogosult, a foglalkoztatásra irányuló jogviszony létesítésének a határidejét az ellátásra való jogosultság megszűnésétől kell számítani.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Cs w:val="24"/>
        </w:rPr>
      </w:pPr>
      <w:r w:rsidRPr="00AC481F">
        <w:rPr>
          <w:rFonts w:ascii="Bookman Old Style" w:hAnsi="Bookman Old Style" w:cs="Tahoma"/>
          <w:b/>
          <w:szCs w:val="24"/>
        </w:rPr>
        <w:t>11. Az Ösztöndíj megszüntetése és visszafizetése</w:t>
      </w:r>
      <w:r w:rsidRPr="00AC481F">
        <w:rPr>
          <w:rFonts w:ascii="Bookman Old Style" w:hAnsi="Bookman Old Style" w:cs="Tahoma"/>
          <w:szCs w:val="24"/>
        </w:rPr>
        <w:t xml:space="preserve"> (az </w:t>
      </w:r>
      <w:proofErr w:type="spellStart"/>
      <w:r w:rsidRPr="00AC481F">
        <w:rPr>
          <w:rFonts w:ascii="Bookman Old Style" w:hAnsi="Bookman Old Style" w:cs="Tahoma"/>
          <w:szCs w:val="24"/>
        </w:rPr>
        <w:t>Ör</w:t>
      </w:r>
      <w:proofErr w:type="spellEnd"/>
      <w:r w:rsidRPr="00AC481F">
        <w:rPr>
          <w:rFonts w:ascii="Bookman Old Style" w:hAnsi="Bookman Old Style" w:cs="Tahoma"/>
          <w:szCs w:val="24"/>
        </w:rPr>
        <w:t xml:space="preserve"> 9. §-</w:t>
      </w:r>
      <w:proofErr w:type="gramStart"/>
      <w:r w:rsidRPr="00AC481F">
        <w:rPr>
          <w:rFonts w:ascii="Bookman Old Style" w:hAnsi="Bookman Old Style" w:cs="Tahoma"/>
          <w:szCs w:val="24"/>
        </w:rPr>
        <w:t>a</w:t>
      </w:r>
      <w:proofErr w:type="gramEnd"/>
      <w:r w:rsidRPr="00AC481F">
        <w:rPr>
          <w:rFonts w:ascii="Bookman Old Style" w:hAnsi="Bookman Old Style" w:cs="Tahoma"/>
          <w:szCs w:val="24"/>
        </w:rPr>
        <w:t xml:space="preserve"> alapján)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(1) A visszafizetési kötelezettség az ösztöndíjas számára folyósított támogatás összegére terjed ki, amely után a Polgári Törvénykönyvről szóló 2013. évi V. törvény </w:t>
      </w:r>
      <w:r w:rsidRPr="00AC481F">
        <w:rPr>
          <w:rFonts w:ascii="Bookman Old Style" w:hAnsi="Bookman Old Style" w:cs="Tahoma"/>
          <w:sz w:val="22"/>
          <w:szCs w:val="22"/>
        </w:rPr>
        <w:lastRenderedPageBreak/>
        <w:t>6:48. § rendelkezése szerinti kamatot köteles fizetni. Az Ösztöndíjban részesülő személyt visszafizetési kötelezettség terheli, ha: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tanulmányait megszünteti, vagy hallgatói jogviszonya egyéb okból a diploma megszerzése nélkül megszűnt,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 8. § (1) bekezdésben meghatározott időtartamon belül nem szerez végzettséget,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az Ösztöndíj szerződésben megjelölt szakképzésben tanulmányait nem folytatja, nem szerez szakorvosi végzettséget,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 6. § (10) bekezdés a)–d) pontjában foglalt tájékoztatási és igazolási kötelezettségének nem tesz eleget,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 pályázati eljárás során valótlan adatot közölt vagy az Önkormányzatot bármilyen módon megtévesztette,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az Ösztöndíjra való jogosultság megszüntetését bármely okból kéri,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 8. § (2)-(3) és (5) bekezdés szerinti kötelezettségének nem tesz eleget, vagy</w:t>
      </w:r>
    </w:p>
    <w:p w:rsidR="00FE7872" w:rsidRPr="00AC481F" w:rsidRDefault="00FE7872" w:rsidP="00FE7872">
      <w:pPr>
        <w:numPr>
          <w:ilvl w:val="0"/>
          <w:numId w:val="5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az Ösztöndíjban részesülő hallgató a jogviszony fennállását a 7. § (3) bekezdésében meghatározott határidőn belül nem igazolja és mulasztását az Önkormányzat igazolásra történő felszólításának kézhezvételétől számított 15 napon belül sem pótolja.</w:t>
      </w:r>
    </w:p>
    <w:p w:rsidR="00FE7872" w:rsidRPr="00AC481F" w:rsidRDefault="00FE7872" w:rsidP="00FE7872">
      <w:pPr>
        <w:overflowPunct/>
        <w:autoSpaceDE/>
        <w:autoSpaceDN/>
        <w:adjustRightInd/>
        <w:spacing w:before="240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(2) Az Ösztöndíjat - az (1) bekezdés szerinti kamattal növelten - egy összegben, 30 napon belül kell visszafizetni.</w:t>
      </w:r>
    </w:p>
    <w:p w:rsidR="00FE7872" w:rsidRPr="00AC481F" w:rsidRDefault="00FE7872" w:rsidP="00FE7872">
      <w:pPr>
        <w:overflowPunct/>
        <w:spacing w:before="240"/>
        <w:rPr>
          <w:rFonts w:ascii="Bookman Old Style" w:eastAsia="Calibri" w:hAnsi="Bookman Old Style" w:cs="Tahoma"/>
          <w:b/>
          <w:szCs w:val="24"/>
          <w:lang w:eastAsia="en-US"/>
        </w:rPr>
      </w:pPr>
      <w:r w:rsidRPr="00AC481F">
        <w:rPr>
          <w:rFonts w:ascii="Bookman Old Style" w:eastAsia="Calibri" w:hAnsi="Bookman Old Style" w:cs="Tahoma"/>
          <w:b/>
          <w:szCs w:val="24"/>
          <w:lang w:eastAsia="en-US"/>
        </w:rPr>
        <w:t>12. Az Ösztöndíj támogatás folyósítása</w:t>
      </w:r>
    </w:p>
    <w:p w:rsidR="00FE7872" w:rsidRPr="00AC481F" w:rsidRDefault="00FE7872" w:rsidP="00FE7872">
      <w:pPr>
        <w:overflowPunct/>
        <w:spacing w:before="240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Az </w:t>
      </w:r>
      <w:proofErr w:type="spellStart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>Ör</w:t>
      </w:r>
      <w:proofErr w:type="spellEnd"/>
      <w:r w:rsidRPr="00AC481F">
        <w:rPr>
          <w:rFonts w:ascii="Bookman Old Style" w:eastAsia="Calibri" w:hAnsi="Bookman Old Style" w:cs="Tahoma"/>
          <w:sz w:val="22"/>
          <w:szCs w:val="22"/>
          <w:lang w:eastAsia="en-US"/>
        </w:rPr>
        <w:t xml:space="preserve">. 4. § (2) bekezdésében foglaltak </w:t>
      </w:r>
      <w:r w:rsidRPr="00AC481F">
        <w:rPr>
          <w:rFonts w:ascii="Bookman Old Style" w:hAnsi="Bookman Old Style" w:cs="Tahoma"/>
          <w:sz w:val="22"/>
          <w:szCs w:val="22"/>
        </w:rPr>
        <w:t>alapján az Ösztöndíj támogatás tanulmányi félévre, az első félév tekintetében szeptember 1. és február 28. közötti 6 hónapra, valamint a második félév tekintetében március 1. és augusztus 31. közötti 6 hónap időtartamra szól, folyósítására havonta kerül sor a 7. § (1) bekezdés szerint, amennyiben a támogatott</w:t>
      </w:r>
    </w:p>
    <w:p w:rsidR="00FE7872" w:rsidRPr="00AC481F" w:rsidRDefault="00FE7872" w:rsidP="00FE7872">
      <w:pPr>
        <w:numPr>
          <w:ilvl w:val="0"/>
          <w:numId w:val="6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jogosultsága nem szünetel, illetve nem szűnt meg,</w:t>
      </w:r>
    </w:p>
    <w:p w:rsidR="00FE7872" w:rsidRPr="00AC481F" w:rsidRDefault="00FE7872" w:rsidP="00FE7872">
      <w:pPr>
        <w:numPr>
          <w:ilvl w:val="0"/>
          <w:numId w:val="6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aktív hallgatói jogviszonyát a felsőoktatási intézmény által kiadott eredeti hallgatói jogviszony igazolással az adott tanulmányi félévre igazolta, és</w:t>
      </w:r>
    </w:p>
    <w:p w:rsidR="00FE7872" w:rsidRPr="00AC481F" w:rsidRDefault="00FE7872" w:rsidP="00FE7872">
      <w:pPr>
        <w:numPr>
          <w:ilvl w:val="0"/>
          <w:numId w:val="6"/>
        </w:numPr>
        <w:overflowPunct/>
        <w:autoSpaceDE/>
        <w:autoSpaceDN/>
        <w:adjustRightInd/>
        <w:spacing w:before="240" w:after="100" w:afterAutospacing="1"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>adott tanulmányi félév teljesítését hitelt érdemlően igazolta.</w:t>
      </w:r>
    </w:p>
    <w:p w:rsidR="00FE7872" w:rsidRPr="00AC481F" w:rsidRDefault="00FE7872" w:rsidP="00FE7872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 xml:space="preserve">. 7. § (1) bekezdése értelmében a tanulmányi félévre járó Ösztöndíj a hallgató nevére szóló bankszámlára történő utalással kerül kifizetésre minden hónap 15. napjáig. </w:t>
      </w:r>
    </w:p>
    <w:p w:rsidR="00FE7872" w:rsidRPr="00AC481F" w:rsidRDefault="00FE7872" w:rsidP="00FE7872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lastRenderedPageBreak/>
        <w:t xml:space="preserve">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>. 7. § (2) bekezdése alapján az Ösztöndíj kizárólag az aktív hallgatói, tanulói jogviszony időtartama alatt folyósítható. A hallgatói, tanulói jogviszony passziválása esetén az Ösztöndíj folyósítása felfüggesztésre kerül.</w:t>
      </w:r>
    </w:p>
    <w:p w:rsidR="00FE7872" w:rsidRPr="00AC481F" w:rsidRDefault="00FE7872" w:rsidP="00FE7872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Tahoma"/>
          <w:sz w:val="22"/>
          <w:szCs w:val="22"/>
        </w:rPr>
      </w:pPr>
      <w:r w:rsidRPr="00AC481F">
        <w:rPr>
          <w:rFonts w:ascii="Bookman Old Style" w:hAnsi="Bookman Old Style" w:cs="Tahoma"/>
          <w:sz w:val="22"/>
          <w:szCs w:val="22"/>
        </w:rPr>
        <w:t xml:space="preserve">Az </w:t>
      </w:r>
      <w:proofErr w:type="spellStart"/>
      <w:r w:rsidRPr="00AC481F">
        <w:rPr>
          <w:rFonts w:ascii="Bookman Old Style" w:hAnsi="Bookman Old Style" w:cs="Tahoma"/>
          <w:sz w:val="22"/>
          <w:szCs w:val="22"/>
        </w:rPr>
        <w:t>Ör</w:t>
      </w:r>
      <w:proofErr w:type="spellEnd"/>
      <w:r w:rsidRPr="00AC481F">
        <w:rPr>
          <w:rFonts w:ascii="Bookman Old Style" w:hAnsi="Bookman Old Style" w:cs="Tahoma"/>
          <w:sz w:val="22"/>
          <w:szCs w:val="22"/>
        </w:rPr>
        <w:t>. 7. § (3) bekezdése értelmében, az Ösztöndíj folyósításának ideje alatt az Ösztöndíjban részesülő hallgató köteles a hallgatói jogviszonyában történt változást az Önkormányzatnak bejelenteni, illetve az Önkormányzat írásbeli felszólítására a hallgatói jogviszonyának fennállását eredeti hallgatói jogviszony igazolás benyújtásával igazolni. Az Ösztöndíjban részesülő hallgató a jogviszony igazolást az Önkormányzat felszólításának kézhezvételétől számított 15 napon belül köteles benyújtani.</w:t>
      </w:r>
    </w:p>
    <w:p w:rsidR="00FE7872" w:rsidRPr="00AC481F" w:rsidRDefault="00FE7872" w:rsidP="00FE7872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Tahoma"/>
          <w:b/>
          <w:sz w:val="22"/>
          <w:szCs w:val="22"/>
        </w:rPr>
      </w:pPr>
      <w:r w:rsidRPr="00AC481F">
        <w:rPr>
          <w:rFonts w:ascii="Bookman Old Style" w:hAnsi="Bookman Old Style" w:cs="Tahoma"/>
          <w:b/>
          <w:sz w:val="22"/>
          <w:szCs w:val="22"/>
        </w:rPr>
        <w:t>A pályázattal kapcsolatban a Polgármesteri Hivatal Aljegyzői Osztályának munkatársa nyújt tájékoztatást, aki elérhető az (57) 505-712-es telefonszámon.</w:t>
      </w:r>
    </w:p>
    <w:p w:rsidR="00FE7872" w:rsidRDefault="00FE7872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500BD1" w:rsidRDefault="00500BD1" w:rsidP="00FE7872">
      <w:pPr>
        <w:overflowPunct/>
        <w:autoSpaceDE/>
        <w:autoSpaceDN/>
        <w:adjustRightInd/>
        <w:jc w:val="both"/>
        <w:rPr>
          <w:rFonts w:ascii="Bookman Old Style" w:eastAsia="Calibri" w:hAnsi="Bookman Old Style" w:cs="Tahoma"/>
          <w:szCs w:val="24"/>
          <w:lang w:eastAsia="en-US"/>
        </w:rPr>
      </w:pPr>
    </w:p>
    <w:p w:rsidR="001C0493" w:rsidRDefault="001C0493"/>
    <w:sectPr w:rsidR="001C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6281"/>
    <w:multiLevelType w:val="hybridMultilevel"/>
    <w:tmpl w:val="A260D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91B"/>
    <w:multiLevelType w:val="multilevel"/>
    <w:tmpl w:val="964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060B"/>
    <w:multiLevelType w:val="hybridMultilevel"/>
    <w:tmpl w:val="13C488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0E8E"/>
    <w:multiLevelType w:val="multilevel"/>
    <w:tmpl w:val="187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B10A1"/>
    <w:multiLevelType w:val="hybridMultilevel"/>
    <w:tmpl w:val="4E3A5ABC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6F2592D"/>
    <w:multiLevelType w:val="multilevel"/>
    <w:tmpl w:val="94E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E5180"/>
    <w:multiLevelType w:val="hybridMultilevel"/>
    <w:tmpl w:val="C512BF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44FA1"/>
    <w:multiLevelType w:val="hybridMultilevel"/>
    <w:tmpl w:val="46160A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40DD"/>
    <w:multiLevelType w:val="hybridMultilevel"/>
    <w:tmpl w:val="853A916C"/>
    <w:lvl w:ilvl="0" w:tplc="496C3B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C6F"/>
    <w:multiLevelType w:val="multilevel"/>
    <w:tmpl w:val="87AC59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  <w:b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2"/>
    <w:rsid w:val="000160E5"/>
    <w:rsid w:val="001C0493"/>
    <w:rsid w:val="00500BD1"/>
    <w:rsid w:val="00526E93"/>
    <w:rsid w:val="007E71C8"/>
    <w:rsid w:val="00F657E8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A5A6"/>
  <w15:docId w15:val="{5F9BA860-B8C6-484C-87D5-753A0E6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8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787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0BD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50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szber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halaa</cp:lastModifiedBy>
  <cp:revision>2</cp:revision>
  <dcterms:created xsi:type="dcterms:W3CDTF">2021-09-08T10:52:00Z</dcterms:created>
  <dcterms:modified xsi:type="dcterms:W3CDTF">2021-09-08T10:52:00Z</dcterms:modified>
</cp:coreProperties>
</file>